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5E" w:rsidRPr="00354B1B" w:rsidRDefault="00CC205E" w:rsidP="00CC205E">
      <w:pPr>
        <w:pStyle w:val="Ttulo5"/>
        <w:tabs>
          <w:tab w:val="clear" w:pos="-200"/>
        </w:tabs>
        <w:rPr>
          <w:rFonts w:eastAsia="Times New Roman"/>
          <w:color w:val="0000FF"/>
          <w:sz w:val="28"/>
          <w:szCs w:val="24"/>
        </w:rPr>
      </w:pPr>
      <w:r w:rsidRPr="00354B1B">
        <w:rPr>
          <w:rFonts w:eastAsia="Times New Roman"/>
          <w:color w:val="0000FF"/>
          <w:sz w:val="28"/>
          <w:szCs w:val="24"/>
        </w:rPr>
        <w:t>USO DE ESTRATEGIAS DE APRENDIZAJE</w:t>
      </w:r>
    </w:p>
    <w:p w:rsidR="00CC205E" w:rsidRDefault="00CC205E" w:rsidP="007E5994">
      <w:pPr>
        <w:rPr>
          <w:rFonts w:eastAsia="Times New Roman"/>
          <w:sz w:val="24"/>
          <w:szCs w:val="24"/>
        </w:rPr>
      </w:pPr>
      <w:r>
        <w:rPr>
          <w:sz w:val="20"/>
        </w:rPr>
        <w:t xml:space="preserve">Procedente de: Daniel Madrid (1998): </w:t>
      </w:r>
      <w:r>
        <w:rPr>
          <w:i/>
          <w:iCs/>
          <w:sz w:val="20"/>
        </w:rPr>
        <w:t>Guía para la investigación en el aula de idiomas</w:t>
      </w:r>
      <w:r>
        <w:rPr>
          <w:sz w:val="20"/>
        </w:rPr>
        <w:t xml:space="preserve">. Granada: </w:t>
      </w:r>
      <w:smartTag w:uri="urn:schemas-microsoft-com:office:smarttags" w:element="PersonName">
        <w:smartTagPr>
          <w:attr w:name="ProductID" w:val="Grupo Editorial Universitario"/>
        </w:smartTagPr>
        <w:r>
          <w:rPr>
            <w:sz w:val="20"/>
          </w:rPr>
          <w:t>Grupo Editorial Universitario</w:t>
        </w:r>
      </w:smartTag>
      <w:r>
        <w:rPr>
          <w:sz w:val="20"/>
        </w:rPr>
        <w:t xml:space="preserve"> (p. 68-69)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773"/>
      </w:tblGrid>
      <w:tr w:rsidR="00CC205E" w:rsidTr="00CC205E">
        <w:trPr>
          <w:trHeight w:val="403"/>
          <w:jc w:val="center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C205E" w:rsidRDefault="00CC205E" w:rsidP="00CC20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360" w:lineRule="auto"/>
            </w:pPr>
            <w:r>
              <w:t xml:space="preserve">Colegio: ............................................................................. </w:t>
            </w:r>
            <w:r>
              <w:tab/>
              <w:t xml:space="preserve">   Idioma: ..............</w:t>
            </w:r>
          </w:p>
          <w:p w:rsidR="00CC205E" w:rsidRDefault="00CC205E" w:rsidP="00CC20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360" w:lineRule="auto"/>
            </w:pPr>
            <w:r>
              <w:t>Curso: ..............</w:t>
            </w:r>
            <w:r>
              <w:tab/>
              <w:t xml:space="preserve"> No lista: ........ </w:t>
            </w:r>
            <w:r>
              <w:tab/>
              <w:t xml:space="preserve">Sexo: </w:t>
            </w:r>
            <w:proofErr w:type="gramStart"/>
            <w:r>
              <w:t>M ......</w:t>
            </w:r>
            <w:proofErr w:type="gramEnd"/>
            <w:r>
              <w:t xml:space="preserve"> F.......         Fecha: ................</w:t>
            </w:r>
          </w:p>
        </w:tc>
      </w:tr>
    </w:tbl>
    <w:p w:rsidR="00CC205E" w:rsidRDefault="00CC205E" w:rsidP="00CC205E">
      <w:pPr>
        <w:spacing w:after="0" w:line="240" w:lineRule="auto"/>
        <w:jc w:val="both"/>
      </w:pPr>
    </w:p>
    <w:p w:rsidR="007E5994" w:rsidRDefault="00CC205E" w:rsidP="00CC205E">
      <w:pPr>
        <w:spacing w:after="0" w:line="240" w:lineRule="auto"/>
        <w:jc w:val="both"/>
      </w:pPr>
      <w:r>
        <w:t xml:space="preserve">¿Con qué frecuencia usas las siguientes estrategias y técnicas de aprendizaje en la clase de LE o cuando trabajas fuera de clase? Da a conocer tu forma de aprender indicando la frecuencia con que usas las estrategias 1-30. Escribe la puntuación (1-5) que corresponda, en tu caso, en la columna punteada. Si no comprendes lo que quiere decir cualquier estrategia, lee las aclaraciones, con </w:t>
      </w:r>
      <w:proofErr w:type="spellStart"/>
      <w:r>
        <w:t>guión</w:t>
      </w:r>
      <w:proofErr w:type="spellEnd"/>
      <w:r>
        <w:t xml:space="preserve">, de la columna de la derecha.  </w:t>
      </w:r>
    </w:p>
    <w:p w:rsidR="00CC205E" w:rsidRPr="00CC205E" w:rsidRDefault="00CC205E" w:rsidP="00067E85">
      <w:pPr>
        <w:spacing w:after="0" w:line="240" w:lineRule="auto"/>
        <w:jc w:val="center"/>
        <w:rPr>
          <w:i/>
          <w:iCs/>
        </w:rPr>
      </w:pPr>
      <w:bookmarkStart w:id="0" w:name="_GoBack"/>
      <w:bookmarkEnd w:id="0"/>
      <w:r>
        <w:rPr>
          <w:i/>
          <w:iCs/>
        </w:rPr>
        <w:t>5 = siempre         4 = casi siempre      3 = a veces             2 = casi nunca</w:t>
      </w:r>
      <w:r>
        <w:rPr>
          <w:i/>
          <w:iCs/>
        </w:rPr>
        <w:tab/>
        <w:t>1 = nunca</w:t>
      </w:r>
    </w:p>
    <w:tbl>
      <w:tblPr>
        <w:tblW w:w="9773" w:type="dxa"/>
        <w:jc w:val="center"/>
        <w:shd w:val="clear" w:color="auto" w:fill="FFFFFF" w:themeFill="background1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19"/>
        <w:gridCol w:w="425"/>
        <w:gridCol w:w="3260"/>
        <w:gridCol w:w="3969"/>
      </w:tblGrid>
      <w:tr w:rsidR="00CC205E" w:rsidRPr="00CC205E" w:rsidTr="00CC205E">
        <w:trPr>
          <w:trHeight w:val="403"/>
          <w:jc w:val="center"/>
        </w:trPr>
        <w:tc>
          <w:tcPr>
            <w:tcW w:w="97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CC205E">
              <w:rPr>
                <w:rFonts w:ascii="Arial Narrow" w:hAnsi="Arial Narrow"/>
                <w:b/>
                <w:bCs/>
                <w:sz w:val="16"/>
              </w:rPr>
              <w:t>USO DE ESTRATEGIAS DE APRENDIZAJE</w:t>
            </w:r>
            <w:r w:rsidRPr="00CC205E">
              <w:rPr>
                <w:rFonts w:ascii="Arial Narrow" w:hAnsi="Arial Narrow"/>
                <w:sz w:val="16"/>
              </w:rPr>
              <w:t xml:space="preserve">  </w:t>
            </w:r>
          </w:p>
          <w:p w:rsidR="00CC205E" w:rsidRPr="00CC205E" w:rsidRDefault="00CC205E" w:rsidP="00CC205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hanging="709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E5994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Valcárcel</w:t>
            </w:r>
            <w:proofErr w:type="spellEnd"/>
            <w:r w:rsidRPr="007E5994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, M., Coyle, Y. Y </w:t>
            </w:r>
            <w:proofErr w:type="spellStart"/>
            <w:r w:rsidRPr="007E5994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Verdú</w:t>
            </w:r>
            <w:proofErr w:type="spellEnd"/>
            <w:r w:rsidRPr="007E5994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, M. (1996):</w:t>
            </w:r>
            <w:r w:rsidRPr="007E5994">
              <w:rPr>
                <w:rFonts w:ascii="Arial Narrow" w:hAnsi="Arial Narrow"/>
                <w:sz w:val="16"/>
                <w:szCs w:val="16"/>
                <w:lang w:val="en-US"/>
              </w:rPr>
              <w:t xml:space="preserve"> “Learning foreign languages: learner strategies”, en McLaren, N. y Madrid, D. (</w:t>
            </w:r>
            <w:proofErr w:type="spellStart"/>
            <w:r w:rsidRPr="007E5994">
              <w:rPr>
                <w:rFonts w:ascii="Arial Narrow" w:hAnsi="Arial Narrow"/>
                <w:sz w:val="16"/>
                <w:szCs w:val="16"/>
                <w:lang w:val="en-US"/>
              </w:rPr>
              <w:t>eds</w:t>
            </w:r>
            <w:proofErr w:type="spellEnd"/>
            <w:r w:rsidRPr="007E5994">
              <w:rPr>
                <w:rFonts w:ascii="Arial Narrow" w:hAnsi="Arial Narrow"/>
                <w:sz w:val="16"/>
                <w:szCs w:val="16"/>
                <w:lang w:val="en-US"/>
              </w:rPr>
              <w:t xml:space="preserve">) (1996). </w:t>
            </w:r>
            <w:r w:rsidRPr="00CC205E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A Handbook for </w:t>
            </w:r>
            <w:proofErr w:type="gramStart"/>
            <w:r w:rsidRPr="00CC205E">
              <w:rPr>
                <w:rFonts w:ascii="Arial Narrow" w:hAnsi="Arial Narrow"/>
                <w:i/>
                <w:sz w:val="16"/>
                <w:szCs w:val="16"/>
                <w:lang w:val="en-US"/>
              </w:rPr>
              <w:t>TEFL</w:t>
            </w:r>
            <w:r w:rsidRPr="00CC205E">
              <w:rPr>
                <w:rFonts w:ascii="Arial Narrow" w:hAnsi="Arial Narrow"/>
                <w:sz w:val="16"/>
                <w:szCs w:val="16"/>
                <w:lang w:val="en-US"/>
              </w:rPr>
              <w:t xml:space="preserve"> .</w:t>
            </w:r>
            <w:proofErr w:type="gramEnd"/>
            <w:r w:rsidRPr="00CC205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CC205E">
              <w:rPr>
                <w:rFonts w:ascii="Arial Narrow" w:hAnsi="Arial Narrow"/>
                <w:sz w:val="16"/>
                <w:szCs w:val="16"/>
              </w:rPr>
              <w:t>Alcoy: Marfil, pp. 100-102</w:t>
            </w:r>
          </w:p>
        </w:tc>
      </w:tr>
      <w:tr w:rsidR="00CC205E" w:rsidRPr="00CC205E" w:rsidTr="00CC205E">
        <w:trPr>
          <w:trHeight w:val="60"/>
          <w:jc w:val="center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</w:rPr>
            </w:pP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>PROCESOS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>ESTRATEGIAS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>TÉCNICAS</w:t>
            </w:r>
          </w:p>
        </w:tc>
      </w:tr>
      <w:tr w:rsidR="00CC205E" w:rsidRPr="00CC205E" w:rsidTr="00CC205E">
        <w:trPr>
          <w:trHeight w:val="135"/>
          <w:jc w:val="center"/>
        </w:trPr>
        <w:tc>
          <w:tcPr>
            <w:tcW w:w="97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>I. SENSIBILIZACIÓN Y MOTIVACIÓN</w:t>
            </w:r>
          </w:p>
        </w:tc>
      </w:tr>
      <w:tr w:rsidR="00CC205E" w:rsidRPr="00CC205E" w:rsidTr="00CC205E">
        <w:trPr>
          <w:trHeight w:val="403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CC205E" w:rsidRPr="00CC205E" w:rsidRDefault="00CC205E" w:rsidP="00CC205E">
            <w:pPr>
              <w:pStyle w:val="RpidoA"/>
              <w:ind w:hanging="360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>A.</w:t>
            </w: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ab/>
              <w:t>Procesos de     planificación</w:t>
            </w:r>
          </w:p>
          <w:p w:rsidR="00CC205E" w:rsidRPr="00CC205E" w:rsidRDefault="00CC205E" w:rsidP="00CC205E">
            <w:pPr>
              <w:pStyle w:val="RpidoA"/>
              <w:jc w:val="both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24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1.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Planificar las tareas de aprendizaje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2.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Organizar la planificación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3.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Auto-dirigir el aprendizaje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4.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Auto-controlar las intervenciones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5.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Identificación de problemas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"/>
              <w:numPr>
                <w:ilvl w:val="0"/>
                <w:numId w:val="1"/>
              </w:numPr>
              <w:tabs>
                <w:tab w:val="left" w:pos="204"/>
              </w:tabs>
              <w:ind w:left="0" w:hanging="142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Fijarse metas y objetivos</w:t>
            </w:r>
          </w:p>
          <w:p w:rsidR="00CC205E" w:rsidRPr="00CC205E" w:rsidRDefault="00CC205E" w:rsidP="00CC205E">
            <w:pPr>
              <w:pStyle w:val="Rpido"/>
              <w:numPr>
                <w:ilvl w:val="0"/>
                <w:numId w:val="1"/>
              </w:numPr>
              <w:tabs>
                <w:tab w:val="left" w:pos="204"/>
              </w:tabs>
              <w:ind w:left="0" w:hanging="142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Planificar las partes y las ideas principales</w:t>
            </w:r>
          </w:p>
          <w:p w:rsidR="00CC205E" w:rsidRPr="00CC205E" w:rsidRDefault="00CC205E" w:rsidP="00CC205E">
            <w:pPr>
              <w:pStyle w:val="Rpido"/>
              <w:numPr>
                <w:ilvl w:val="0"/>
                <w:numId w:val="1"/>
              </w:numPr>
              <w:tabs>
                <w:tab w:val="left" w:pos="204"/>
              </w:tabs>
              <w:ind w:left="0" w:hanging="142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Identificar y controlar las intervenciones</w:t>
            </w:r>
          </w:p>
          <w:p w:rsidR="00CC205E" w:rsidRPr="00CC205E" w:rsidRDefault="00CC205E" w:rsidP="00CC205E">
            <w:pPr>
              <w:pStyle w:val="Rpido"/>
              <w:numPr>
                <w:ilvl w:val="0"/>
                <w:numId w:val="1"/>
              </w:numPr>
              <w:tabs>
                <w:tab w:val="left" w:pos="204"/>
              </w:tabs>
              <w:ind w:left="0" w:hanging="142"/>
              <w:jc w:val="both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Comprobar y auto-corregir los errores</w:t>
            </w:r>
          </w:p>
          <w:p w:rsidR="00CC205E" w:rsidRPr="00CC205E" w:rsidRDefault="00CC205E" w:rsidP="00CC205E">
            <w:pPr>
              <w:pStyle w:val="Rpido"/>
              <w:numPr>
                <w:ilvl w:val="0"/>
                <w:numId w:val="1"/>
              </w:numPr>
              <w:tabs>
                <w:tab w:val="left" w:pos="204"/>
              </w:tabs>
              <w:ind w:left="0" w:hanging="142"/>
              <w:jc w:val="both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Identificar los puntos centrales de la tarea</w:t>
            </w:r>
          </w:p>
        </w:tc>
      </w:tr>
      <w:tr w:rsidR="00CC205E" w:rsidRPr="00CC205E" w:rsidTr="00CC205E">
        <w:trPr>
          <w:trHeight w:val="1130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A"/>
              <w:ind w:hanging="375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>B.</w:t>
            </w: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ab/>
              <w:t>Procesos afectivos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6.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Control emocional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7.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Auto-animarse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szCs w:val="18"/>
              </w:rPr>
            </w:pP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8.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Auto-responsabilizarse del aprendizaje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9.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Auto-reforzar el aprendizaje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szCs w:val="18"/>
              </w:rPr>
            </w:pP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10.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Tomar decisiones respecto a necesidades de aprendizaje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"/>
              <w:numPr>
                <w:ilvl w:val="0"/>
                <w:numId w:val="2"/>
              </w:numPr>
              <w:tabs>
                <w:tab w:val="left" w:pos="225"/>
              </w:tabs>
              <w:ind w:left="0" w:hanging="142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Hablarse en voz baja para reducir la ansiedad</w:t>
            </w:r>
          </w:p>
          <w:p w:rsidR="00CC205E" w:rsidRPr="00CC205E" w:rsidRDefault="00CC205E" w:rsidP="00CC205E">
            <w:pPr>
              <w:pStyle w:val="Rpido"/>
              <w:numPr>
                <w:ilvl w:val="0"/>
                <w:numId w:val="2"/>
              </w:numPr>
              <w:tabs>
                <w:tab w:val="left" w:pos="225"/>
              </w:tabs>
              <w:ind w:left="0" w:hanging="142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Auto-formularse expresiones de ánimo; auto-recompensarse por las intervenciones de uno</w:t>
            </w:r>
          </w:p>
          <w:p w:rsidR="00CC205E" w:rsidRPr="00CC205E" w:rsidRDefault="00CC205E" w:rsidP="00CC205E">
            <w:pPr>
              <w:pStyle w:val="Rpido"/>
              <w:numPr>
                <w:ilvl w:val="0"/>
                <w:numId w:val="2"/>
              </w:numPr>
              <w:tabs>
                <w:tab w:val="left" w:pos="225"/>
              </w:tabs>
              <w:ind w:left="0" w:hanging="142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Llevar diarios personales de trabajo; proponerse objetivos de aprendizaje</w:t>
            </w:r>
          </w:p>
          <w:p w:rsidR="00CC205E" w:rsidRPr="00CC205E" w:rsidRDefault="00CC205E" w:rsidP="00CC205E">
            <w:pPr>
              <w:pStyle w:val="Rpido"/>
              <w:numPr>
                <w:ilvl w:val="0"/>
                <w:numId w:val="2"/>
              </w:numPr>
              <w:tabs>
                <w:tab w:val="left" w:pos="225"/>
              </w:tabs>
              <w:ind w:left="0" w:hanging="142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Participar activamente en las tareas de aprendizaje; autoevaluarse.</w:t>
            </w:r>
          </w:p>
          <w:p w:rsidR="00CC205E" w:rsidRPr="00CC205E" w:rsidRDefault="00CC205E" w:rsidP="00CC205E">
            <w:pPr>
              <w:pStyle w:val="Rpido"/>
              <w:numPr>
                <w:ilvl w:val="0"/>
                <w:numId w:val="2"/>
              </w:numPr>
              <w:tabs>
                <w:tab w:val="left" w:pos="225"/>
              </w:tabs>
              <w:ind w:left="0" w:hanging="142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Dar prioridad a ciertas  necesidades de aprendizaje</w:t>
            </w:r>
          </w:p>
        </w:tc>
      </w:tr>
      <w:tr w:rsidR="00CC205E" w:rsidRPr="00CC205E" w:rsidTr="00CC205E">
        <w:trPr>
          <w:trHeight w:val="403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A"/>
              <w:tabs>
                <w:tab w:val="left" w:pos="195"/>
              </w:tabs>
              <w:ind w:hanging="277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>C.</w:t>
            </w: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ab/>
              <w:t>Social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11.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Pedir aclaración mediante preguntas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12.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Pedir ayuda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13.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Cooperar con los compañeros en la resolución de problemas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14.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Identificación con las ideas y sentimientos de los demás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"/>
              <w:numPr>
                <w:ilvl w:val="0"/>
                <w:numId w:val="3"/>
              </w:numPr>
              <w:tabs>
                <w:tab w:val="left" w:pos="225"/>
              </w:tabs>
              <w:ind w:left="0" w:hanging="142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Hacer preguntas para pedir aclaración sobre aspectos que no se comprenden</w:t>
            </w:r>
          </w:p>
          <w:p w:rsidR="00CC205E" w:rsidRPr="00CC205E" w:rsidRDefault="00CC205E" w:rsidP="00CC205E">
            <w:pPr>
              <w:pStyle w:val="Rpido"/>
              <w:numPr>
                <w:ilvl w:val="0"/>
                <w:numId w:val="3"/>
              </w:numPr>
              <w:tabs>
                <w:tab w:val="left" w:pos="225"/>
              </w:tabs>
              <w:ind w:left="0" w:hanging="142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Pedir que le corrijan a uno</w:t>
            </w:r>
          </w:p>
          <w:p w:rsidR="00CC205E" w:rsidRPr="00CC205E" w:rsidRDefault="00CC205E" w:rsidP="00CC205E">
            <w:pPr>
              <w:pStyle w:val="Rpido"/>
              <w:numPr>
                <w:ilvl w:val="0"/>
                <w:numId w:val="3"/>
              </w:numPr>
              <w:tabs>
                <w:tab w:val="left" w:pos="225"/>
              </w:tabs>
              <w:ind w:left="0" w:hanging="142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Trabajar con los demás compañeros, de forma cooperativa,  para resolver tareas.</w:t>
            </w:r>
          </w:p>
          <w:p w:rsidR="00CC205E" w:rsidRPr="00CC205E" w:rsidRDefault="00CC205E" w:rsidP="00CC205E">
            <w:pPr>
              <w:pStyle w:val="Rpido"/>
              <w:numPr>
                <w:ilvl w:val="0"/>
                <w:numId w:val="3"/>
              </w:numPr>
              <w:tabs>
                <w:tab w:val="left" w:pos="225"/>
              </w:tabs>
              <w:ind w:left="0" w:hanging="142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Identificarse con la forma de pensar de los compañeros y con sus sentimientos</w:t>
            </w:r>
          </w:p>
        </w:tc>
      </w:tr>
      <w:tr w:rsidR="00CC205E" w:rsidRPr="00CC205E" w:rsidTr="00CC205E">
        <w:trPr>
          <w:trHeight w:val="177"/>
          <w:jc w:val="center"/>
        </w:trPr>
        <w:tc>
          <w:tcPr>
            <w:tcW w:w="97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tabs>
                <w:tab w:val="left" w:pos="195"/>
                <w:tab w:val="left" w:pos="225"/>
                <w:tab w:val="left" w:pos="348"/>
              </w:tabs>
              <w:spacing w:after="0" w:line="240" w:lineRule="auto"/>
              <w:ind w:hanging="261"/>
              <w:jc w:val="center"/>
              <w:rPr>
                <w:rFonts w:ascii="Arial Narrow" w:hAnsi="Arial Narrow"/>
                <w:sz w:val="16"/>
              </w:rPr>
            </w:pP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>II. ADQUISICIÓN Y CODIFICACIÓN</w:t>
            </w:r>
          </w:p>
        </w:tc>
      </w:tr>
      <w:tr w:rsidR="00CC205E" w:rsidRPr="00CC205E" w:rsidTr="00CC205E">
        <w:trPr>
          <w:trHeight w:val="406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A"/>
              <w:tabs>
                <w:tab w:val="left" w:pos="195"/>
              </w:tabs>
              <w:ind w:hanging="277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>D.</w:t>
            </w: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ab/>
              <w:t>Comprensión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24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15.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Atención dirigida y selectiva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/>
              <w:rPr>
                <w:rFonts w:ascii="Arial Narrow" w:hAnsi="Arial Narrow"/>
                <w:sz w:val="16"/>
                <w:szCs w:val="18"/>
              </w:rPr>
            </w:pP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16.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Adivinar por el contexto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"/>
              <w:numPr>
                <w:ilvl w:val="0"/>
                <w:numId w:val="4"/>
              </w:numPr>
              <w:tabs>
                <w:tab w:val="left" w:pos="225"/>
              </w:tabs>
              <w:ind w:left="0" w:hanging="142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Dirigir la atención hacia detalles específicos o hacia las ideas generales, subrayar, entresacar datos, ...</w:t>
            </w:r>
          </w:p>
          <w:p w:rsidR="00CC205E" w:rsidRPr="00CC205E" w:rsidRDefault="00CC205E" w:rsidP="00CC205E">
            <w:pPr>
              <w:pStyle w:val="Rpido"/>
              <w:numPr>
                <w:ilvl w:val="0"/>
                <w:numId w:val="4"/>
              </w:numPr>
              <w:tabs>
                <w:tab w:val="left" w:pos="225"/>
              </w:tabs>
              <w:ind w:left="0" w:hanging="142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Realizar asociaciones, utilizar claves contextuales, ...</w:t>
            </w:r>
          </w:p>
        </w:tc>
      </w:tr>
      <w:tr w:rsidR="00CC205E" w:rsidRPr="00CC205E" w:rsidTr="00CC205E">
        <w:trPr>
          <w:trHeight w:val="403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A"/>
              <w:tabs>
                <w:tab w:val="left" w:pos="195"/>
              </w:tabs>
              <w:ind w:hanging="277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>E.</w:t>
            </w: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ab/>
              <w:t>Retención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24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(…)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17.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Memorización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 xml:space="preserve">  18.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Imitación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"/>
              <w:numPr>
                <w:ilvl w:val="0"/>
                <w:numId w:val="5"/>
              </w:numPr>
              <w:tabs>
                <w:tab w:val="left" w:pos="225"/>
              </w:tabs>
              <w:ind w:left="0" w:hanging="204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Recombinar elementos, tomar notas, parafrasearlos, ...</w:t>
            </w:r>
          </w:p>
          <w:p w:rsidR="00CC205E" w:rsidRPr="00CC205E" w:rsidRDefault="00CC205E" w:rsidP="00CC205E">
            <w:pPr>
              <w:pStyle w:val="Rpido"/>
              <w:numPr>
                <w:ilvl w:val="0"/>
                <w:numId w:val="5"/>
              </w:numPr>
              <w:tabs>
                <w:tab w:val="left" w:pos="225"/>
              </w:tabs>
              <w:ind w:left="0" w:hanging="204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Repetir modelos, usar e imitar patrones, ...</w:t>
            </w:r>
          </w:p>
        </w:tc>
      </w:tr>
      <w:tr w:rsidR="00CC205E" w:rsidRPr="00CC205E" w:rsidTr="00CC205E">
        <w:trPr>
          <w:trHeight w:val="403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A"/>
              <w:tabs>
                <w:tab w:val="left" w:pos="195"/>
              </w:tabs>
              <w:ind w:hanging="277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>F.</w:t>
            </w: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ab/>
              <w:t>Construcción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24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(…)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19.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Elaboración de oraciones o textos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20.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Interacción con los demás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21.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 xml:space="preserve">Análisis de </w:t>
            </w:r>
            <w:smartTag w:uri="urn:schemas-microsoft-com:office:smarttags" w:element="PersonName">
              <w:smartTagPr>
                <w:attr w:name="ProductID" w:val="la L"/>
              </w:smartTagPr>
              <w:r w:rsidRPr="00CC205E">
                <w:rPr>
                  <w:rFonts w:ascii="Arial Narrow" w:hAnsi="Arial Narrow"/>
                  <w:sz w:val="16"/>
                  <w:szCs w:val="18"/>
                </w:rPr>
                <w:t>la L</w:t>
              </w:r>
            </w:smartTag>
            <w:r w:rsidRPr="00CC205E">
              <w:rPr>
                <w:rFonts w:ascii="Arial Narrow" w:hAnsi="Arial Narrow"/>
                <w:sz w:val="16"/>
                <w:szCs w:val="18"/>
              </w:rPr>
              <w:t>2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22.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Uso de recursos y materiales de referencia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"/>
              <w:numPr>
                <w:ilvl w:val="0"/>
                <w:numId w:val="6"/>
              </w:numPr>
              <w:tabs>
                <w:tab w:val="left" w:pos="225"/>
              </w:tabs>
              <w:ind w:left="0" w:hanging="204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Recombinar elementos, sustituirlos, tomar notas, parafrasear</w:t>
            </w:r>
          </w:p>
          <w:p w:rsidR="00CC205E" w:rsidRPr="00CC205E" w:rsidRDefault="00CC205E" w:rsidP="00CC205E">
            <w:pPr>
              <w:pStyle w:val="Rpido"/>
              <w:numPr>
                <w:ilvl w:val="0"/>
                <w:numId w:val="6"/>
              </w:numPr>
              <w:tabs>
                <w:tab w:val="left" w:pos="225"/>
              </w:tabs>
              <w:ind w:left="0" w:hanging="204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Practicar con los compañeros de clase en grupo o por parejas</w:t>
            </w:r>
          </w:p>
          <w:p w:rsidR="00CC205E" w:rsidRPr="00CC205E" w:rsidRDefault="00CC205E" w:rsidP="00CC205E">
            <w:pPr>
              <w:pStyle w:val="Rpido"/>
              <w:numPr>
                <w:ilvl w:val="0"/>
                <w:numId w:val="6"/>
              </w:numPr>
              <w:tabs>
                <w:tab w:val="left" w:pos="225"/>
              </w:tabs>
              <w:ind w:left="0" w:hanging="204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Reflexión sobre las reglas que operan sobre la L2, análisis contrastivo</w:t>
            </w:r>
            <w:proofErr w:type="gramStart"/>
            <w:r w:rsidRPr="00CC205E">
              <w:rPr>
                <w:rFonts w:ascii="Arial Narrow" w:hAnsi="Arial Narrow"/>
                <w:sz w:val="16"/>
                <w:szCs w:val="18"/>
              </w:rPr>
              <w:t>, ..</w:t>
            </w:r>
            <w:proofErr w:type="gramEnd"/>
          </w:p>
          <w:p w:rsidR="00CC205E" w:rsidRPr="00CC205E" w:rsidRDefault="00CC205E" w:rsidP="00CC205E">
            <w:pPr>
              <w:pStyle w:val="Rpido"/>
              <w:numPr>
                <w:ilvl w:val="0"/>
                <w:numId w:val="6"/>
              </w:numPr>
              <w:tabs>
                <w:tab w:val="left" w:pos="225"/>
              </w:tabs>
              <w:ind w:left="0" w:hanging="204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Uso del diccionario, gramáticas de consulta y otras fuentes de referencia.</w:t>
            </w:r>
          </w:p>
        </w:tc>
      </w:tr>
      <w:tr w:rsidR="00CC205E" w:rsidRPr="00CC205E" w:rsidTr="00CC205E">
        <w:trPr>
          <w:trHeight w:val="403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A"/>
              <w:tabs>
                <w:tab w:val="left" w:pos="195"/>
              </w:tabs>
              <w:ind w:hanging="277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>G.</w:t>
            </w: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ab/>
              <w:t>Transformación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24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(…)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23.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Traducción directa o inversa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24.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Deducir reglas y significados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25.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Ampliar oraciones y textos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26.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Resumir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"/>
              <w:numPr>
                <w:ilvl w:val="0"/>
                <w:numId w:val="7"/>
              </w:numPr>
              <w:tabs>
                <w:tab w:val="left" w:pos="225"/>
              </w:tabs>
              <w:ind w:left="0" w:hanging="204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Traducir de una lengua a otra</w:t>
            </w:r>
          </w:p>
          <w:p w:rsidR="00CC205E" w:rsidRPr="00CC205E" w:rsidRDefault="00CC205E" w:rsidP="00CC205E">
            <w:pPr>
              <w:pStyle w:val="Rpido"/>
              <w:numPr>
                <w:ilvl w:val="0"/>
                <w:numId w:val="7"/>
              </w:numPr>
              <w:tabs>
                <w:tab w:val="left" w:pos="225"/>
              </w:tabs>
              <w:ind w:left="0" w:hanging="204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Deducir e inferir reglas y significados, imaginárselos según el contexto</w:t>
            </w:r>
          </w:p>
          <w:p w:rsidR="00CC205E" w:rsidRPr="00CC205E" w:rsidRDefault="00CC205E" w:rsidP="00CC205E">
            <w:pPr>
              <w:pStyle w:val="Rpido"/>
              <w:numPr>
                <w:ilvl w:val="0"/>
                <w:numId w:val="7"/>
              </w:numPr>
              <w:tabs>
                <w:tab w:val="left" w:pos="225"/>
              </w:tabs>
              <w:ind w:left="0" w:hanging="204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Ampliar la extensión de oraciones y textos</w:t>
            </w:r>
          </w:p>
          <w:p w:rsidR="00CC205E" w:rsidRPr="00CC205E" w:rsidRDefault="00CC205E" w:rsidP="00CC205E">
            <w:pPr>
              <w:pStyle w:val="Rpido"/>
              <w:numPr>
                <w:ilvl w:val="0"/>
                <w:numId w:val="7"/>
              </w:numPr>
              <w:tabs>
                <w:tab w:val="left" w:pos="225"/>
              </w:tabs>
              <w:ind w:left="0" w:hanging="204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Resumir información de textos orales o escritos</w:t>
            </w:r>
          </w:p>
        </w:tc>
      </w:tr>
      <w:tr w:rsidR="00CC205E" w:rsidRPr="00CC205E" w:rsidTr="00CC205E">
        <w:trPr>
          <w:trHeight w:val="169"/>
          <w:jc w:val="center"/>
        </w:trPr>
        <w:tc>
          <w:tcPr>
            <w:tcW w:w="97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tabs>
                <w:tab w:val="left" w:pos="195"/>
                <w:tab w:val="left" w:pos="225"/>
                <w:tab w:val="left" w:pos="348"/>
              </w:tabs>
              <w:spacing w:after="0" w:line="240" w:lineRule="auto"/>
              <w:ind w:hanging="261"/>
              <w:jc w:val="center"/>
              <w:rPr>
                <w:rFonts w:ascii="Arial Narrow" w:hAnsi="Arial Narrow"/>
                <w:sz w:val="16"/>
              </w:rPr>
            </w:pP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>III. AUTOMATIZACIÓN</w:t>
            </w:r>
          </w:p>
        </w:tc>
      </w:tr>
      <w:tr w:rsidR="00CC205E" w:rsidRPr="00CC205E" w:rsidTr="00CC205E">
        <w:trPr>
          <w:trHeight w:val="403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A"/>
              <w:tabs>
                <w:tab w:val="left" w:pos="195"/>
              </w:tabs>
              <w:ind w:hanging="277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>H.</w:t>
            </w: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ab/>
              <w:t>Transferencia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27.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Transferir elementos a otras situaciones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"/>
              <w:numPr>
                <w:ilvl w:val="0"/>
                <w:numId w:val="8"/>
              </w:numPr>
              <w:tabs>
                <w:tab w:val="left" w:pos="225"/>
              </w:tabs>
              <w:ind w:left="0" w:hanging="204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Aplicar lo que se ha estudiado a otras situaciones más o menos similares</w:t>
            </w:r>
          </w:p>
        </w:tc>
      </w:tr>
      <w:tr w:rsidR="00CC205E" w:rsidRPr="00CC205E" w:rsidTr="00CC205E">
        <w:trPr>
          <w:trHeight w:val="403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A"/>
              <w:tabs>
                <w:tab w:val="left" w:pos="195"/>
              </w:tabs>
              <w:ind w:hanging="277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>I.</w:t>
            </w: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ab/>
              <w:t>Comunicación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28.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Compensar la falta de competencia con otros recursos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"/>
              <w:numPr>
                <w:ilvl w:val="0"/>
                <w:numId w:val="9"/>
              </w:numPr>
              <w:tabs>
                <w:tab w:val="left" w:pos="204"/>
              </w:tabs>
              <w:ind w:left="0" w:hanging="204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Valerse de recursos variados para superar las limitaciones que uno tiene a la hora de hablar o escribir. Ejemplos: imaginarse el significado, recurrir al español, usar gestos y mímica, parafrasear lo que se dice, dar muchas vueltas con el vocabulario reducido que uno tiene hasta comunicarse, etc.</w:t>
            </w:r>
          </w:p>
        </w:tc>
      </w:tr>
      <w:tr w:rsidR="00CC205E" w:rsidRPr="00CC205E" w:rsidTr="00CC205E">
        <w:trPr>
          <w:trHeight w:val="176"/>
          <w:jc w:val="center"/>
        </w:trPr>
        <w:tc>
          <w:tcPr>
            <w:tcW w:w="97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tabs>
                <w:tab w:val="left" w:pos="195"/>
                <w:tab w:val="left" w:pos="225"/>
                <w:tab w:val="left" w:pos="348"/>
              </w:tabs>
              <w:spacing w:after="0" w:line="240" w:lineRule="auto"/>
              <w:ind w:hanging="261"/>
              <w:jc w:val="center"/>
              <w:rPr>
                <w:rFonts w:ascii="Arial Narrow" w:hAnsi="Arial Narrow"/>
                <w:sz w:val="16"/>
              </w:rPr>
            </w:pP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>IV. EVALUACIÓN</w:t>
            </w:r>
          </w:p>
        </w:tc>
      </w:tr>
      <w:tr w:rsidR="00CC205E" w:rsidRPr="00CC205E" w:rsidTr="00CC205E">
        <w:trPr>
          <w:trHeight w:val="403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A"/>
              <w:tabs>
                <w:tab w:val="left" w:pos="195"/>
              </w:tabs>
              <w:ind w:hanging="277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>J.</w:t>
            </w:r>
            <w:r w:rsidRPr="00CC205E">
              <w:rPr>
                <w:rFonts w:ascii="Arial Narrow" w:hAnsi="Arial Narrow"/>
                <w:b/>
                <w:bCs/>
                <w:sz w:val="16"/>
                <w:szCs w:val="18"/>
              </w:rPr>
              <w:tab/>
              <w:t>Autoevaluación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  <w:p w:rsidR="00CC205E" w:rsidRPr="00CC205E" w:rsidRDefault="00CC205E" w:rsidP="00CC205E">
            <w:pPr>
              <w:spacing w:after="0" w:line="240" w:lineRule="auto"/>
              <w:rPr>
                <w:rFonts w:ascii="Arial Narrow" w:hAnsi="Arial Narrow"/>
                <w:sz w:val="16"/>
                <w:szCs w:val="24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(....)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29.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Auto-evaluar los procesos</w:t>
            </w:r>
          </w:p>
          <w:p w:rsidR="00CC205E" w:rsidRPr="00CC205E" w:rsidRDefault="00CC205E" w:rsidP="00CC205E">
            <w:pPr>
              <w:pStyle w:val="Rpido1"/>
              <w:tabs>
                <w:tab w:val="left" w:pos="348"/>
              </w:tabs>
              <w:ind w:left="0" w:hanging="261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30.</w:t>
            </w:r>
            <w:r w:rsidRPr="00CC205E">
              <w:rPr>
                <w:rFonts w:ascii="Arial Narrow" w:hAnsi="Arial Narrow"/>
                <w:sz w:val="16"/>
                <w:szCs w:val="18"/>
              </w:rPr>
              <w:tab/>
              <w:t>Auto-evaluar los resultados finales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C205E" w:rsidRPr="00CC205E" w:rsidRDefault="00CC205E" w:rsidP="00CC205E">
            <w:pPr>
              <w:pStyle w:val="Rpido"/>
              <w:numPr>
                <w:ilvl w:val="0"/>
                <w:numId w:val="10"/>
              </w:numPr>
              <w:tabs>
                <w:tab w:val="left" w:pos="225"/>
              </w:tabs>
              <w:ind w:left="0" w:hanging="204"/>
              <w:rPr>
                <w:rFonts w:ascii="Arial Narrow" w:hAnsi="Arial Narrow"/>
                <w:sz w:val="16"/>
                <w:szCs w:val="18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Revisar continuamente el progreso que se está consiguiendo con la LE</w:t>
            </w:r>
          </w:p>
          <w:p w:rsidR="00CC205E" w:rsidRPr="00CC205E" w:rsidRDefault="00CC205E" w:rsidP="00CC205E">
            <w:pPr>
              <w:pStyle w:val="Rpido"/>
              <w:numPr>
                <w:ilvl w:val="0"/>
                <w:numId w:val="10"/>
              </w:numPr>
              <w:tabs>
                <w:tab w:val="left" w:pos="225"/>
              </w:tabs>
              <w:ind w:left="0" w:hanging="204"/>
              <w:rPr>
                <w:rFonts w:ascii="Arial Narrow" w:hAnsi="Arial Narrow"/>
                <w:sz w:val="16"/>
                <w:lang w:val="es-ES"/>
              </w:rPr>
            </w:pPr>
            <w:r w:rsidRPr="00CC205E">
              <w:rPr>
                <w:rFonts w:ascii="Arial Narrow" w:hAnsi="Arial Narrow"/>
                <w:sz w:val="16"/>
                <w:szCs w:val="18"/>
              </w:rPr>
              <w:t>Valorar los resultados finales de cada mes, trimestre o curso</w:t>
            </w:r>
          </w:p>
        </w:tc>
      </w:tr>
    </w:tbl>
    <w:p w:rsidR="00A00B2E" w:rsidRDefault="00A00B2E"/>
    <w:sectPr w:rsidR="00A00B2E" w:rsidSect="00CC205E">
      <w:pgSz w:w="11906" w:h="16838"/>
      <w:pgMar w:top="1134" w:right="1134" w:bottom="1134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649A6"/>
    <w:multiLevelType w:val="hybridMultilevel"/>
    <w:tmpl w:val="2EEEBF34"/>
    <w:lvl w:ilvl="0" w:tplc="D61A600A">
      <w:numFmt w:val="bullet"/>
      <w:lvlText w:val="-"/>
      <w:lvlJc w:val="left"/>
      <w:pPr>
        <w:ind w:left="765" w:hanging="360"/>
      </w:pPr>
      <w:rPr>
        <w:rFonts w:ascii="Univers 12pt" w:eastAsia="Times New Roman" w:hAnsi="Univers 12pt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00E77"/>
    <w:multiLevelType w:val="hybridMultilevel"/>
    <w:tmpl w:val="1BBC44C4"/>
    <w:lvl w:ilvl="0" w:tplc="D61A600A">
      <w:numFmt w:val="bullet"/>
      <w:lvlText w:val="-"/>
      <w:lvlJc w:val="left"/>
      <w:pPr>
        <w:ind w:left="640" w:hanging="360"/>
      </w:pPr>
      <w:rPr>
        <w:rFonts w:ascii="Univers 12pt" w:eastAsia="Times New Roman" w:hAnsi="Univers 12pt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D46F8"/>
    <w:multiLevelType w:val="hybridMultilevel"/>
    <w:tmpl w:val="C37E48AA"/>
    <w:lvl w:ilvl="0" w:tplc="D61A600A">
      <w:numFmt w:val="bullet"/>
      <w:lvlText w:val="-"/>
      <w:lvlJc w:val="left"/>
      <w:pPr>
        <w:ind w:left="765" w:hanging="360"/>
      </w:pPr>
      <w:rPr>
        <w:rFonts w:ascii="Univers 12pt" w:eastAsia="Times New Roman" w:hAnsi="Univers 12pt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E43D3"/>
    <w:multiLevelType w:val="hybridMultilevel"/>
    <w:tmpl w:val="6DEEE3CE"/>
    <w:lvl w:ilvl="0" w:tplc="D61A600A">
      <w:numFmt w:val="bullet"/>
      <w:lvlText w:val="-"/>
      <w:lvlJc w:val="left"/>
      <w:pPr>
        <w:ind w:left="765" w:hanging="360"/>
      </w:pPr>
      <w:rPr>
        <w:rFonts w:ascii="Univers 12pt" w:eastAsia="Times New Roman" w:hAnsi="Univers 12pt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76F89"/>
    <w:multiLevelType w:val="hybridMultilevel"/>
    <w:tmpl w:val="78C0E158"/>
    <w:lvl w:ilvl="0" w:tplc="D61A600A">
      <w:numFmt w:val="bullet"/>
      <w:lvlText w:val="-"/>
      <w:lvlJc w:val="left"/>
      <w:pPr>
        <w:ind w:left="720" w:hanging="360"/>
      </w:pPr>
      <w:rPr>
        <w:rFonts w:ascii="Univers 12pt" w:eastAsia="Times New Roman" w:hAnsi="Univers 12pt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54E4F"/>
    <w:multiLevelType w:val="hybridMultilevel"/>
    <w:tmpl w:val="D1DEC5B2"/>
    <w:lvl w:ilvl="0" w:tplc="D61A600A">
      <w:numFmt w:val="bullet"/>
      <w:lvlText w:val="-"/>
      <w:lvlJc w:val="left"/>
      <w:pPr>
        <w:ind w:left="765" w:hanging="360"/>
      </w:pPr>
      <w:rPr>
        <w:rFonts w:ascii="Univers 12pt" w:eastAsia="Times New Roman" w:hAnsi="Univers 12pt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D2AB2"/>
    <w:multiLevelType w:val="hybridMultilevel"/>
    <w:tmpl w:val="4E86E4F2"/>
    <w:lvl w:ilvl="0" w:tplc="D61A600A">
      <w:numFmt w:val="bullet"/>
      <w:lvlText w:val="-"/>
      <w:lvlJc w:val="left"/>
      <w:pPr>
        <w:ind w:left="765" w:hanging="360"/>
      </w:pPr>
      <w:rPr>
        <w:rFonts w:ascii="Univers 12pt" w:eastAsia="Times New Roman" w:hAnsi="Univers 12pt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159CE"/>
    <w:multiLevelType w:val="hybridMultilevel"/>
    <w:tmpl w:val="E57EC46A"/>
    <w:lvl w:ilvl="0" w:tplc="D61A600A">
      <w:numFmt w:val="bullet"/>
      <w:lvlText w:val="-"/>
      <w:lvlJc w:val="left"/>
      <w:pPr>
        <w:ind w:left="765" w:hanging="360"/>
      </w:pPr>
      <w:rPr>
        <w:rFonts w:ascii="Univers 12pt" w:eastAsia="Times New Roman" w:hAnsi="Univers 12pt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52B87"/>
    <w:multiLevelType w:val="hybridMultilevel"/>
    <w:tmpl w:val="153268B4"/>
    <w:lvl w:ilvl="0" w:tplc="D61A600A">
      <w:numFmt w:val="bullet"/>
      <w:lvlText w:val="-"/>
      <w:lvlJc w:val="left"/>
      <w:pPr>
        <w:ind w:left="765" w:hanging="360"/>
      </w:pPr>
      <w:rPr>
        <w:rFonts w:ascii="Univers 12pt" w:eastAsia="Times New Roman" w:hAnsi="Univers 12pt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D172B"/>
    <w:multiLevelType w:val="hybridMultilevel"/>
    <w:tmpl w:val="E32EF940"/>
    <w:lvl w:ilvl="0" w:tplc="D61A600A">
      <w:numFmt w:val="bullet"/>
      <w:lvlText w:val="-"/>
      <w:lvlJc w:val="left"/>
      <w:pPr>
        <w:ind w:left="765" w:hanging="360"/>
      </w:pPr>
      <w:rPr>
        <w:rFonts w:ascii="Univers 12pt" w:eastAsia="Times New Roman" w:hAnsi="Univers 12pt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5E"/>
    <w:rsid w:val="00067E85"/>
    <w:rsid w:val="00354B1B"/>
    <w:rsid w:val="007E5994"/>
    <w:rsid w:val="00A00B2E"/>
    <w:rsid w:val="00CC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89EED-E727-478A-9DE4-40D31277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CC205E"/>
    <w:pPr>
      <w:keepNext/>
      <w:tabs>
        <w:tab w:val="left" w:pos="-1348"/>
        <w:tab w:val="left" w:pos="-720"/>
        <w:tab w:val="left" w:pos="-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  <w:jc w:val="center"/>
      <w:outlineLvl w:val="4"/>
    </w:pPr>
    <w:rPr>
      <w:rFonts w:ascii="Times New Roman" w:eastAsiaTheme="minorEastAsia" w:hAnsi="Times New Roman" w:cs="Times New Roman"/>
      <w:b/>
      <w:bCs/>
      <w:sz w:val="24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CC205E"/>
    <w:rPr>
      <w:rFonts w:ascii="Times New Roman" w:eastAsiaTheme="minorEastAsia" w:hAnsi="Times New Roman" w:cs="Times New Roman"/>
      <w:b/>
      <w:bCs/>
      <w:sz w:val="24"/>
      <w:szCs w:val="28"/>
      <w:lang w:eastAsia="es-ES"/>
    </w:rPr>
  </w:style>
  <w:style w:type="paragraph" w:styleId="NormalWeb">
    <w:name w:val="Normal (Web)"/>
    <w:basedOn w:val="Normal"/>
    <w:semiHidden/>
    <w:unhideWhenUsed/>
    <w:rsid w:val="00CC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Rpido1">
    <w:name w:val="Rápido 1."/>
    <w:rsid w:val="00CC205E"/>
    <w:pPr>
      <w:autoSpaceDE w:val="0"/>
      <w:autoSpaceDN w:val="0"/>
      <w:adjustRightInd w:val="0"/>
      <w:spacing w:after="0" w:line="240" w:lineRule="auto"/>
      <w:ind w:left="-1440"/>
    </w:pPr>
    <w:rPr>
      <w:rFonts w:ascii="Univers 12pt" w:eastAsia="Times New Roman" w:hAnsi="Univers 12pt" w:cs="Times New Roman"/>
      <w:sz w:val="20"/>
      <w:szCs w:val="24"/>
      <w:lang w:val="es-ES_tradnl" w:eastAsia="es-ES"/>
    </w:rPr>
  </w:style>
  <w:style w:type="paragraph" w:customStyle="1" w:styleId="Rpido">
    <w:name w:val="Rápido _"/>
    <w:rsid w:val="00CC205E"/>
    <w:pPr>
      <w:autoSpaceDE w:val="0"/>
      <w:autoSpaceDN w:val="0"/>
      <w:adjustRightInd w:val="0"/>
      <w:spacing w:after="0" w:line="240" w:lineRule="auto"/>
      <w:ind w:left="-1440"/>
    </w:pPr>
    <w:rPr>
      <w:rFonts w:ascii="Univers 12pt" w:eastAsia="Times New Roman" w:hAnsi="Univers 12pt" w:cs="Times New Roman"/>
      <w:sz w:val="20"/>
      <w:szCs w:val="24"/>
      <w:lang w:val="es-ES_tradnl" w:eastAsia="es-ES"/>
    </w:rPr>
  </w:style>
  <w:style w:type="paragraph" w:customStyle="1" w:styleId="RpidoA">
    <w:name w:val="Rápido A."/>
    <w:rsid w:val="00CC2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2018-02-06T11:46:00Z</dcterms:created>
  <dcterms:modified xsi:type="dcterms:W3CDTF">2023-09-10T09:53:00Z</dcterms:modified>
</cp:coreProperties>
</file>