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34" w:rsidRDefault="00C15934" w:rsidP="00C15934">
      <w:pPr>
        <w:jc w:val="center"/>
        <w:rPr>
          <w:color w:val="000000"/>
          <w:sz w:val="20"/>
          <w:szCs w:val="20"/>
        </w:rPr>
      </w:pPr>
      <w:r>
        <w:rPr>
          <w:rStyle w:val="Textoennegrita"/>
          <w:color w:val="0000FF"/>
          <w:sz w:val="28"/>
          <w:szCs w:val="27"/>
        </w:rPr>
        <w:t>ESTILOS DE APRENDIZAJE: PREFERENCIAS SENSORIALES (visual, táctil y auditiva)</w:t>
      </w:r>
    </w:p>
    <w:p w:rsidR="00C15934" w:rsidRPr="005631CC" w:rsidRDefault="00C15934" w:rsidP="00C15934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631CC">
        <w:rPr>
          <w:sz w:val="18"/>
          <w:szCs w:val="18"/>
          <w:lang w:val="en-US"/>
        </w:rPr>
        <w:t>(</w:t>
      </w:r>
      <w:proofErr w:type="spellStart"/>
      <w:r w:rsidRPr="005631CC">
        <w:rPr>
          <w:sz w:val="18"/>
          <w:szCs w:val="18"/>
          <w:lang w:val="en-US"/>
        </w:rPr>
        <w:t>Basado</w:t>
      </w:r>
      <w:proofErr w:type="spellEnd"/>
      <w:r w:rsidRPr="005631CC">
        <w:rPr>
          <w:sz w:val="18"/>
          <w:szCs w:val="18"/>
          <w:lang w:val="en-US"/>
        </w:rPr>
        <w:t xml:space="preserve"> en el </w:t>
      </w:r>
      <w:proofErr w:type="spellStart"/>
      <w:r w:rsidRPr="005631CC">
        <w:rPr>
          <w:sz w:val="18"/>
          <w:szCs w:val="18"/>
          <w:lang w:val="en-US"/>
        </w:rPr>
        <w:t>cuestionario</w:t>
      </w:r>
      <w:proofErr w:type="spellEnd"/>
      <w:r w:rsidRPr="005631CC">
        <w:rPr>
          <w:sz w:val="18"/>
          <w:szCs w:val="18"/>
          <w:lang w:val="en-US"/>
        </w:rPr>
        <w:t xml:space="preserve"> de </w:t>
      </w:r>
      <w:proofErr w:type="spellStart"/>
      <w:r w:rsidRPr="005631CC">
        <w:rPr>
          <w:sz w:val="18"/>
          <w:szCs w:val="18"/>
          <w:lang w:val="en-US"/>
        </w:rPr>
        <w:t>Barsch</w:t>
      </w:r>
      <w:proofErr w:type="spellEnd"/>
      <w:r w:rsidRPr="005631CC">
        <w:rPr>
          <w:sz w:val="18"/>
          <w:szCs w:val="18"/>
          <w:lang w:val="en-US"/>
        </w:rPr>
        <w:t xml:space="preserve">, en Davis, E. C. (1989): Learning Styles and Language Learning </w:t>
      </w:r>
      <w:proofErr w:type="gramStart"/>
      <w:r w:rsidRPr="005631CC">
        <w:rPr>
          <w:sz w:val="18"/>
          <w:szCs w:val="18"/>
          <w:lang w:val="en-US"/>
        </w:rPr>
        <w:t>Strategies .</w:t>
      </w:r>
      <w:proofErr w:type="gramEnd"/>
      <w:r w:rsidRPr="005631CC">
        <w:rPr>
          <w:sz w:val="18"/>
          <w:szCs w:val="18"/>
          <w:lang w:val="en-US"/>
        </w:rPr>
        <w:t xml:space="preserve"> </w:t>
      </w:r>
      <w:proofErr w:type="spellStart"/>
      <w:r w:rsidRPr="005631CC">
        <w:rPr>
          <w:sz w:val="18"/>
          <w:szCs w:val="18"/>
          <w:lang w:val="en-US"/>
        </w:rPr>
        <w:t>Unjung</w:t>
      </w:r>
      <w:proofErr w:type="spellEnd"/>
      <w:r w:rsidRPr="005631CC">
        <w:rPr>
          <w:sz w:val="18"/>
          <w:szCs w:val="18"/>
          <w:lang w:val="en-US"/>
        </w:rPr>
        <w:t xml:space="preserve"> Pandang, Indonesia: </w:t>
      </w:r>
      <w:proofErr w:type="spellStart"/>
      <w:r w:rsidRPr="005631CC">
        <w:rPr>
          <w:sz w:val="18"/>
          <w:szCs w:val="18"/>
          <w:lang w:val="en-US"/>
        </w:rPr>
        <w:t>UNHAS-SIL</w:t>
      </w:r>
      <w:proofErr w:type="spellEnd"/>
      <w:r w:rsidRPr="005631CC">
        <w:rPr>
          <w:sz w:val="18"/>
          <w:szCs w:val="18"/>
          <w:lang w:val="en-US"/>
        </w:rPr>
        <w:t xml:space="preserve"> Cooperative Program. </w:t>
      </w:r>
    </w:p>
    <w:p w:rsidR="00C15934" w:rsidRPr="005631CC" w:rsidRDefault="00C15934" w:rsidP="00C15934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631CC">
        <w:rPr>
          <w:sz w:val="18"/>
          <w:szCs w:val="18"/>
        </w:rPr>
        <w:t xml:space="preserve">Procedente de: Madrid (1998): </w:t>
      </w:r>
      <w:r w:rsidRPr="005631CC">
        <w:rPr>
          <w:i/>
          <w:iCs/>
          <w:sz w:val="18"/>
          <w:szCs w:val="18"/>
        </w:rPr>
        <w:t>Guía para la investigación en el aula de idiomas</w:t>
      </w:r>
      <w:r w:rsidRPr="005631CC">
        <w:rPr>
          <w:sz w:val="18"/>
          <w:szCs w:val="18"/>
        </w:rPr>
        <w:t>. Granada: Grupo Editorial Universitario (p. 44)</w:t>
      </w:r>
    </w:p>
    <w:p w:rsidR="00C15934" w:rsidRDefault="00C15934" w:rsidP="00C15934">
      <w:pPr>
        <w:pStyle w:val="NormalWeb"/>
        <w:spacing w:before="0" w:beforeAutospacing="0" w:after="0" w:afterAutospacing="0"/>
      </w:pPr>
      <w:bookmarkStart w:id="0" w:name="_GoBack"/>
      <w:bookmarkEnd w:id="0"/>
    </w:p>
    <w:tbl>
      <w:tblPr>
        <w:tblW w:w="906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C15934" w:rsidTr="00C15934">
        <w:trPr>
          <w:tblCellSpacing w:w="15" w:type="dxa"/>
          <w:jc w:val="center"/>
        </w:trPr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934" w:rsidRDefault="00C15934" w:rsidP="009D3706">
            <w:pPr>
              <w:rPr>
                <w:color w:val="000000"/>
              </w:rPr>
            </w:pPr>
            <w:r>
              <w:t xml:space="preserve">Colegio: ................................................................................. Idioma: ............... </w:t>
            </w:r>
          </w:p>
          <w:p w:rsidR="00C15934" w:rsidRDefault="00C15934" w:rsidP="009D3706">
            <w:pPr>
              <w:pStyle w:val="NormalWeb"/>
              <w:spacing w:before="0" w:beforeAutospacing="0" w:after="0" w:afterAutospacing="0"/>
            </w:pPr>
            <w:r>
              <w:t xml:space="preserve">Curso: .............. Nº lista: ........ Sexo: </w:t>
            </w:r>
            <w:proofErr w:type="gramStart"/>
            <w:r>
              <w:t>M ....</w:t>
            </w:r>
            <w:proofErr w:type="gramEnd"/>
            <w:r>
              <w:t xml:space="preserve"> F..... Fecha: ................</w:t>
            </w:r>
          </w:p>
        </w:tc>
      </w:tr>
    </w:tbl>
    <w:p w:rsidR="00C15934" w:rsidRDefault="00C15934" w:rsidP="00C15934">
      <w:pPr>
        <w:pStyle w:val="NormalWeb"/>
        <w:spacing w:before="0" w:beforeAutospacing="0" w:after="0" w:afterAutospacing="0"/>
      </w:pPr>
    </w:p>
    <w:p w:rsidR="00C15934" w:rsidRDefault="00C15934" w:rsidP="00C15934">
      <w:pPr>
        <w:pStyle w:val="NormalWeb"/>
        <w:spacing w:before="0" w:beforeAutospacing="0" w:after="0" w:afterAutospacing="0"/>
      </w:pPr>
      <w:r>
        <w:t xml:space="preserve">¿Cuáles son tus preferencias y tus estilos de aprendizaje en la clase de lengua extranjera? Conócete mejor puntuando lo siguiente de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5 teniendo en cuenta que:</w:t>
      </w:r>
    </w:p>
    <w:p w:rsidR="00C15934" w:rsidRDefault="00C15934" w:rsidP="00C15934">
      <w:pPr>
        <w:pStyle w:val="NormalWeb"/>
        <w:spacing w:before="0" w:beforeAutospacing="0" w:after="0" w:afterAutospacing="0"/>
        <w:rPr>
          <w:rStyle w:val="nfasis"/>
        </w:rPr>
      </w:pPr>
      <w:r>
        <w:rPr>
          <w:rStyle w:val="nfasis"/>
        </w:rPr>
        <w:t xml:space="preserve">5 = siempre </w:t>
      </w:r>
      <w:r>
        <w:rPr>
          <w:rStyle w:val="nfasis"/>
        </w:rPr>
        <w:tab/>
        <w:t xml:space="preserve">4 = casi siempre </w:t>
      </w:r>
      <w:r>
        <w:rPr>
          <w:rStyle w:val="nfasis"/>
        </w:rPr>
        <w:tab/>
        <w:t xml:space="preserve">3 = a veces </w:t>
      </w:r>
      <w:r>
        <w:rPr>
          <w:rStyle w:val="nfasis"/>
        </w:rPr>
        <w:tab/>
        <w:t>2 = casi nunca</w:t>
      </w:r>
      <w:r>
        <w:t xml:space="preserve"> </w:t>
      </w:r>
      <w:r>
        <w:tab/>
      </w:r>
      <w:r>
        <w:rPr>
          <w:rStyle w:val="nfasis"/>
        </w:rPr>
        <w:t>1 = nunca</w:t>
      </w:r>
    </w:p>
    <w:p w:rsidR="00C15934" w:rsidRDefault="00C15934" w:rsidP="00C15934">
      <w:pPr>
        <w:pStyle w:val="NormalWeb"/>
        <w:spacing w:before="0" w:beforeAutospacing="0" w:after="0" w:afterAutospacing="0"/>
      </w:pPr>
    </w:p>
    <w:p w:rsidR="00C15934" w:rsidRDefault="00C15934" w:rsidP="00C15934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t>(....) 1.</w:t>
      </w:r>
      <w:r>
        <w:tab/>
        <w:t xml:space="preserve">Prefiero las explicaciones y las actividades escritas a las explicaciones y actividades puramente </w:t>
      </w:r>
      <w:r w:rsidRPr="00A30CDF">
        <w:rPr>
          <w:b/>
        </w:rPr>
        <w:t>orales</w:t>
      </w:r>
      <w:r>
        <w:t>.</w:t>
      </w:r>
    </w:p>
    <w:p w:rsidR="00C15934" w:rsidRDefault="00C15934" w:rsidP="00C15934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t xml:space="preserve">(....) 2. </w:t>
      </w:r>
      <w:r>
        <w:tab/>
        <w:t xml:space="preserve">Me gusta </w:t>
      </w:r>
      <w:r w:rsidRPr="00A30CDF">
        <w:rPr>
          <w:b/>
        </w:rPr>
        <w:t>escribir</w:t>
      </w:r>
      <w:r>
        <w:t xml:space="preserve"> en el cuaderno determinadas palabras y frases para revisarlas después visualmente, porque viendo las cosas por escrito las aprendo mejor.</w:t>
      </w:r>
    </w:p>
    <w:p w:rsidR="00C15934" w:rsidRDefault="00C15934" w:rsidP="00C15934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t xml:space="preserve">(....) 3. </w:t>
      </w:r>
      <w:r>
        <w:tab/>
        <w:t xml:space="preserve">Me gustan los </w:t>
      </w:r>
      <w:r w:rsidRPr="00A30CDF">
        <w:rPr>
          <w:b/>
        </w:rPr>
        <w:t>trabajos manuales</w:t>
      </w:r>
      <w:r>
        <w:t>.</w:t>
      </w:r>
    </w:p>
    <w:p w:rsidR="00C15934" w:rsidRDefault="00C15934" w:rsidP="00C15934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t xml:space="preserve">(....) 4. </w:t>
      </w:r>
      <w:r>
        <w:tab/>
        <w:t>Comprendo y sigo las instrucciones sobre mapas con facilidad</w:t>
      </w:r>
    </w:p>
    <w:p w:rsidR="00C15934" w:rsidRDefault="00C15934" w:rsidP="00C15934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t xml:space="preserve">(....) 5. </w:t>
      </w:r>
      <w:r>
        <w:tab/>
        <w:t xml:space="preserve">Me encanta interpretar diagramas, ilustraciones y </w:t>
      </w:r>
      <w:r w:rsidRPr="00A30CDF">
        <w:rPr>
          <w:b/>
        </w:rPr>
        <w:t>gráficos</w:t>
      </w:r>
      <w:r>
        <w:t xml:space="preserve"> y no necesito que me ayuden a entenderlos.</w:t>
      </w:r>
    </w:p>
    <w:p w:rsidR="00C15934" w:rsidRDefault="00C15934" w:rsidP="00C15934">
      <w:pPr>
        <w:pStyle w:val="NormalWeb"/>
        <w:tabs>
          <w:tab w:val="left" w:pos="900"/>
        </w:tabs>
        <w:spacing w:before="0" w:beforeAutospacing="0" w:after="0" w:afterAutospacing="0"/>
        <w:ind w:left="720" w:hanging="720"/>
      </w:pPr>
      <w:r>
        <w:t xml:space="preserve">(....) 6. </w:t>
      </w:r>
      <w:r>
        <w:tab/>
      </w:r>
      <w:r>
        <w:tab/>
        <w:t xml:space="preserve">Recuerdo y aprendo mejor las cosas cuando las </w:t>
      </w:r>
      <w:r w:rsidRPr="00A30CDF">
        <w:rPr>
          <w:b/>
        </w:rPr>
        <w:t>escribo</w:t>
      </w:r>
      <w:r>
        <w:t xml:space="preserve"> varias veces.</w:t>
      </w:r>
    </w:p>
    <w:p w:rsidR="00C15934" w:rsidRDefault="00C15934" w:rsidP="00C15934">
      <w:pPr>
        <w:pStyle w:val="NormalWeb"/>
        <w:tabs>
          <w:tab w:val="left" w:pos="900"/>
        </w:tabs>
        <w:spacing w:before="0" w:beforeAutospacing="0" w:after="0" w:afterAutospacing="0"/>
        <w:ind w:left="900" w:hanging="900"/>
      </w:pPr>
      <w:r>
        <w:t xml:space="preserve">(....) 7. </w:t>
      </w:r>
      <w:r>
        <w:tab/>
        <w:t xml:space="preserve">Aprendo las disciplinas académicas a través de conferencias, charlas, grabaciones e intervenciones </w:t>
      </w:r>
      <w:r w:rsidRPr="00A30CDF">
        <w:rPr>
          <w:b/>
        </w:rPr>
        <w:t>orales</w:t>
      </w:r>
      <w:r>
        <w:t xml:space="preserve"> mejor que a través de la lectura de libros.</w:t>
      </w:r>
    </w:p>
    <w:p w:rsidR="00C15934" w:rsidRDefault="00C15934" w:rsidP="00C15934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ind w:left="900" w:hanging="900"/>
      </w:pPr>
      <w:r>
        <w:t xml:space="preserve">(....) 8. </w:t>
      </w:r>
      <w:r>
        <w:tab/>
        <w:t xml:space="preserve">Aprendo la ortografía de las palabras repitiendo las letras y las palabras en voz alta mejor que </w:t>
      </w:r>
      <w:r w:rsidRPr="00A30CDF">
        <w:rPr>
          <w:b/>
        </w:rPr>
        <w:t>escribiéndolas</w:t>
      </w:r>
      <w:r>
        <w:t xml:space="preserve"> en un papel.</w:t>
      </w:r>
    </w:p>
    <w:p w:rsidR="00C15934" w:rsidRDefault="00C15934" w:rsidP="00C15934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ind w:left="900" w:hanging="900"/>
      </w:pPr>
      <w:r>
        <w:t xml:space="preserve">(....) 9. </w:t>
      </w:r>
      <w:r>
        <w:tab/>
        <w:t xml:space="preserve">Comprendo y me quedo mejor con el contenido de un reportaje </w:t>
      </w:r>
      <w:r w:rsidRPr="00A30CDF">
        <w:rPr>
          <w:b/>
        </w:rPr>
        <w:t>oyéndolo</w:t>
      </w:r>
      <w:r>
        <w:t xml:space="preserve"> por la radio que leyéndolo en un periódico.</w:t>
      </w:r>
    </w:p>
    <w:p w:rsidR="00C15934" w:rsidRDefault="00C15934" w:rsidP="00C15934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ind w:left="720" w:hanging="720"/>
      </w:pPr>
      <w:r>
        <w:t xml:space="preserve">(....) 10. </w:t>
      </w:r>
      <w:r>
        <w:tab/>
        <w:t xml:space="preserve">Trato de recordar lo que he estudiado imaginándolo </w:t>
      </w:r>
      <w:r w:rsidRPr="00A30CDF">
        <w:rPr>
          <w:b/>
        </w:rPr>
        <w:t>visualmente</w:t>
      </w:r>
      <w:r>
        <w:t xml:space="preserve"> en mi mente.</w:t>
      </w:r>
    </w:p>
    <w:p w:rsidR="00C15934" w:rsidRDefault="00C15934" w:rsidP="00C15934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ind w:left="900" w:hanging="900"/>
      </w:pPr>
      <w:r>
        <w:t xml:space="preserve">(....) 11. </w:t>
      </w:r>
      <w:r>
        <w:tab/>
        <w:t xml:space="preserve">Aprendo mejor a deletrear las palabras </w:t>
      </w:r>
      <w:r w:rsidRPr="00A30CDF">
        <w:rPr>
          <w:b/>
        </w:rPr>
        <w:t>escribiéndolas</w:t>
      </w:r>
      <w:r>
        <w:t xml:space="preserve"> imaginariamente con el dedo.</w:t>
      </w:r>
    </w:p>
    <w:p w:rsidR="00C15934" w:rsidRDefault="00C15934" w:rsidP="00C15934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ind w:left="720" w:hanging="720"/>
      </w:pPr>
      <w:r>
        <w:t xml:space="preserve">(....) 12. </w:t>
      </w:r>
      <w:r>
        <w:tab/>
        <w:t>Se me da muy bien resolver rompecabezas, laberintos y "</w:t>
      </w:r>
      <w:proofErr w:type="spellStart"/>
      <w:r>
        <w:t>puzzles</w:t>
      </w:r>
      <w:proofErr w:type="spellEnd"/>
      <w:r>
        <w:t>".</w:t>
      </w:r>
    </w:p>
    <w:p w:rsidR="00C15934" w:rsidRDefault="00C15934" w:rsidP="00C15934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ind w:left="720" w:hanging="720"/>
      </w:pPr>
      <w:r>
        <w:t xml:space="preserve">(....) 13. </w:t>
      </w:r>
      <w:r>
        <w:tab/>
        <w:t xml:space="preserve">Prefiero </w:t>
      </w:r>
      <w:r w:rsidRPr="00A30CDF">
        <w:rPr>
          <w:b/>
        </w:rPr>
        <w:t>escuchar</w:t>
      </w:r>
      <w:r>
        <w:t xml:space="preserve"> las noticias en la radio a leerlas en el periódico.</w:t>
      </w:r>
    </w:p>
    <w:p w:rsidR="00C15934" w:rsidRDefault="00C15934" w:rsidP="00C15934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ind w:left="720" w:hanging="720"/>
      </w:pPr>
      <w:r>
        <w:t xml:space="preserve">(....) 14. </w:t>
      </w:r>
      <w:r>
        <w:tab/>
        <w:t xml:space="preserve">Comprendo las instrucciones </w:t>
      </w:r>
      <w:r w:rsidRPr="00A30CDF">
        <w:rPr>
          <w:i/>
        </w:rPr>
        <w:t>orales</w:t>
      </w:r>
      <w:r>
        <w:t xml:space="preserve"> mejor que las escritas.</w:t>
      </w:r>
    </w:p>
    <w:p w:rsidR="00C15934" w:rsidRDefault="00C15934" w:rsidP="00C15934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ind w:left="900" w:hanging="900"/>
      </w:pPr>
      <w:r>
        <w:t xml:space="preserve">(....) 15. </w:t>
      </w:r>
      <w:r>
        <w:tab/>
        <w:t xml:space="preserve">Me gusta dar palmaditas a los demás, estrechar la mano, </w:t>
      </w:r>
      <w:r w:rsidRPr="00A30CDF">
        <w:rPr>
          <w:b/>
        </w:rPr>
        <w:t>tocar</w:t>
      </w:r>
      <w:r>
        <w:t xml:space="preserve"> y manipular los objetos.</w:t>
      </w:r>
    </w:p>
    <w:p w:rsidR="00A00B2E" w:rsidRDefault="00C15934" w:rsidP="00C15934">
      <w:r>
        <w:br/>
      </w:r>
    </w:p>
    <w:sectPr w:rsidR="00A00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34"/>
    <w:rsid w:val="005631CC"/>
    <w:rsid w:val="00A00B2E"/>
    <w:rsid w:val="00A30CDF"/>
    <w:rsid w:val="00C1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07A6-2194-45D8-A9C2-ECFB1C0A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15934"/>
    <w:pPr>
      <w:spacing w:before="100" w:beforeAutospacing="1" w:after="100" w:afterAutospacing="1"/>
    </w:pPr>
    <w:rPr>
      <w:color w:val="000000"/>
    </w:rPr>
  </w:style>
  <w:style w:type="character" w:styleId="Textoennegrita">
    <w:name w:val="Strong"/>
    <w:basedOn w:val="Fuentedeprrafopredeter"/>
    <w:qFormat/>
    <w:rsid w:val="00C15934"/>
    <w:rPr>
      <w:b/>
      <w:bCs/>
    </w:rPr>
  </w:style>
  <w:style w:type="character" w:styleId="nfasis">
    <w:name w:val="Emphasis"/>
    <w:basedOn w:val="Fuentedeprrafopredeter"/>
    <w:qFormat/>
    <w:rsid w:val="00C15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2018-02-06T11:15:00Z</dcterms:created>
  <dcterms:modified xsi:type="dcterms:W3CDTF">2023-09-10T09:48:00Z</dcterms:modified>
</cp:coreProperties>
</file>