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CA" w:rsidRDefault="009B1C18" w:rsidP="00833CAF">
      <w:pPr>
        <w:pBdr>
          <w:bottom w:val="single" w:sz="4" w:space="1" w:color="auto"/>
        </w:pBdr>
        <w:jc w:val="center"/>
      </w:pPr>
      <w:r>
        <w:pict>
          <v:rect id="AutoShape 3" o:spid="_x0000_s1026" style="position:absolute;left:0;text-align:left;margin-left:0;margin-top:0;width:702pt;height:15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" filled="f" stroked="f">
            <o:lock v:ext="edit" aspectratio="t" text="t"/>
          </v:rect>
        </w:pict>
      </w:r>
      <w:r>
        <w:pict>
          <v:rect id="_x0000_s1027" style="position:absolute;left:0;text-align:left;margin-left:0;margin-top:0;width:702pt;height:15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" filled="f" stroked="f">
            <o:lock v:ext="edit" aspectratio="t" text="t"/>
          </v:rect>
        </w:pict>
      </w:r>
      <w:r w:rsidRPr="009B1C18">
        <w:rPr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42" type="#_x0000_t202" style="position:absolute;left:0;text-align:left;margin-left:284pt;margin-top:40.6pt;width:148pt;height:5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" filled="f" fillcolor="#4f81bd" stroked="f">
            <v:shadow color="#eeece1"/>
            <v:textbox style="mso-next-textbox:#Text Box 21">
              <w:txbxContent>
                <w:p w:rsidR="008029CA" w:rsidRPr="00A27E72" w:rsidRDefault="008029CA" w:rsidP="008029CA">
                  <w:pPr>
                    <w:pStyle w:val="NormalWeb"/>
                    <w:spacing w:before="216" w:beforeAutospacing="0" w:after="0" w:afterAutospacing="0"/>
                    <w:textAlignment w:val="baseline"/>
                    <w:rPr>
                      <w:sz w:val="36"/>
                      <w:szCs w:val="36"/>
                    </w:rPr>
                  </w:pPr>
                  <w:r w:rsidRPr="00A27E72">
                    <w:rPr>
                      <w:rFonts w:ascii="Arial" w:hAnsi="Arial"/>
                      <w:b/>
                      <w:bCs/>
                      <w:color w:val="FF3300"/>
                      <w:kern w:val="24"/>
                      <w:sz w:val="36"/>
                      <w:szCs w:val="36"/>
                    </w:rPr>
                    <w:t>6 de Mayo</w:t>
                  </w:r>
                </w:p>
              </w:txbxContent>
            </v:textbox>
          </v:shape>
        </w:pict>
      </w:r>
      <w:r>
        <w:pict>
          <v:group id="_x0000_s1028" editas="canvas" style="width:382.6pt;height:74.4pt;mso-position-horizontal-relative:char;mso-position-vertical-relative:line" coordorigin="2206,6167" coordsize="6122,11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206;top:6167;width:6122;height:1190" o:preferrelative="f">
              <v:fill o:detectmouseclick="t"/>
              <v:path o:extrusionok="t" o:connecttype="none"/>
              <o:lock v:ext="edit" text="t"/>
            </v:shape>
            <v:rect id="AutoShape 69" o:spid="_x0000_s1030" style="position:absolute;left:2206;top:6167;width:6122;height:1190;visibility:visible" filled="f" stroked="f">
              <o:lock v:ext="edit" aspectratio="t"/>
            </v:rect>
            <v:shape id="Freeform 71" o:spid="_x0000_s1031" style="position:absolute;left:2230;top:6432;width:577;height:784;visibility:visible;v-text-anchor:top" coordsize="529,796" path="m529,564r-1,39l519,639r-15,34l483,702r-25,27l426,752r-38,18l347,784r-44,8l252,796r-58,-4l138,782,85,762,55,745,31,726,14,706,4,683,,660,2,643,5,625,21,598,44,574,77,554r39,-15l158,528r45,-5l165,506,133,486,104,457,80,424,61,390,49,353,41,312,39,268r4,-41l51,189,66,154,89,119,116,89,150,58,187,34,226,17,266,7,305,2,342,r50,2l436,9r41,12l512,36r5,101l490,137,477,104,458,79,434,58,405,43,371,34,330,31r-44,3l245,45,209,63,179,91r-22,28l140,152r-11,34l124,225r,43l131,319r14,46l165,406r26,35l218,467r31,19l283,499r35,9l358,511r37,-3l431,494r37,-20l504,447r25,l529,564xm444,597r,-64l429,540r-22,7l378,551r-77,l254,552r-46,7l163,571r-28,12l111,597,94,614r-9,17l82,643r-2,11l85,677r12,20l118,714r28,15l186,743r44,7l279,750r38,-5l349,736r29,-12l402,706r18,-23l434,658r9,-29l444,597xe" fillcolor="#090" stroked="f" strokecolor="lime" strokeweight="0">
              <v:path arrowok="t" o:connecttype="custom" o:connectlocs="528,603;504,673;458,729;388,770;303,792;194,792;85,762;31,726;4,683;2,643;21,598;77,554;158,528;165,506;104,457;61,390;41,312;43,227;66,154;116,89;187,34;266,7;342,0;436,9;512,36;490,137;458,79;405,43;330,31;245,45;179,91;140,152;124,225;131,319;165,406;218,467;283,499;358,511;431,494;504,447;529,564;444,533;407,547;301,551;208,559;135,583;94,614;82,643;85,677;118,714;186,743;279,750;349,736;402,706;434,658;444,597" o:connectangles="0,0,0,0,0,0,0,0,0,0,0,0,0,0,0,0,0,0,0,0,0,0,0,0,0,0,0,0,0,0,0,0,0,0,0,0,0,0,0,0,0,0,0,0,0,0,0,0,0,0,0,0,0,0,0,0"/>
              <o:lock v:ext="edit" verticies="t"/>
            </v:shape>
            <v:shape id="Freeform 72" o:spid="_x0000_s1032" style="position:absolute;left:2918;top:6436;width:486;height:527;visibility:visible;v-text-anchor:top" coordsize="446,535" path="m446,480r-56,24l337,521r-49,10l240,535r-44,-4l155,521,120,504,86,480,58,449,33,412,16,371,4,327,,281,4,233r8,-46l26,146,45,110,70,76,98,49,126,29,159,13,195,5,230,r38,1l302,10r32,13l361,41r26,25l412,100r17,39l440,182r1,44l440,242r,10l436,255r-3,2l428,259r-157,l184,260r-97,l92,315r12,49l125,407r22,30l174,460r32,17l242,487r41,3l329,485r51,-12l436,455r10,25xm363,179r-3,-35l348,110,326,80,303,59,281,44,256,35,227,34r-29,5l172,49,149,66,128,90r-17,29l98,150r-7,35l87,223r199,l309,221r13,-2l339,214r12,-8l360,194r3,-15xe" fillcolor="#090" stroked="f" strokecolor="lime" strokeweight="0">
              <v:path arrowok="t" o:connecttype="custom" o:connectlocs="390,504;288,531;196,531;120,504;58,449;16,371;0,281;12,187;45,110;98,49;159,13;230,0;302,10;361,41;412,100;440,182;440,242;436,255;428,259;184,260;92,315;125,407;174,460;242,487;329,485;436,455;363,179;348,110;303,59;256,35;198,39;149,66;111,119;91,185;286,223;322,219;351,206;363,179" o:connectangles="0,0,0,0,0,0,0,0,0,0,0,0,0,0,0,0,0,0,0,0,0,0,0,0,0,0,0,0,0,0,0,0,0,0,0,0,0,0"/>
              <o:lock v:ext="edit" verticies="t"/>
            </v:shape>
            <v:shape id="Freeform 73" o:spid="_x0000_s1033" style="position:absolute;left:3510;top:6425;width:597;height:541;visibility:visible;v-text-anchor:top" coordsize="548,549" path="m548,275r-3,44l536,360r-17,39l497,435r-29,32l436,496r-36,24l361,535r-42,11l274,549r-44,-3l188,535,150,520,113,498,80,467,51,435,29,399,14,360,4,319,,275,4,230,14,188,29,150,51,113,80,80,113,52,150,29,188,14,230,4,274,r45,4l361,14r39,15l436,52r32,28l497,113r22,37l536,188r9,42l548,275xm242,36r-32,9l181,58,155,79r-24,29l113,140,99,176r-8,39l89,258r3,49l102,353r19,43l145,437r27,32l203,493r32,15l269,515r38,-2l339,505r29,-14l395,469r22,-27l436,408r14,-36l458,333r2,-43l456,242,446,196,429,154,404,113,376,80,348,58,315,43,279,34r-37,2xe" fillcolor="#090" stroked="f" strokecolor="lime" strokeweight="0">
              <v:path arrowok="t" o:connecttype="custom" o:connectlocs="545,319;519,399;468,467;400,520;319,546;230,546;150,520;80,467;29,399;4,319;4,230;29,150;80,80;150,29;230,4;319,4;400,29;468,80;519,150;545,230;242,36;181,58;131,108;99,176;89,258;102,353;145,437;203,493;269,515;339,505;395,469;436,408;458,333;456,242;429,154;376,80;315,43;242,36" o:connectangles="0,0,0,0,0,0,0,0,0,0,0,0,0,0,0,0,0,0,0,0,0,0,0,0,0,0,0,0,0,0,0,0,0,0,0,0,0,0"/>
              <o:lock v:ext="edit" verticies="t"/>
            </v:shape>
            <v:shape id="Freeform 74" o:spid="_x0000_s1034" style="position:absolute;left:4223;top:6268;width:426;height:686;visibility:visible;v-text-anchor:top" coordsize="391,697" path="m391,583l364,697,,697,,673r27,-1l46,666r12,-6l65,649r1,-17l68,608r,-507l66,73,65,53,58,38,48,31,32,26,12,24,12,,214,r,24l190,26r-17,3l163,38r-8,12l151,68r-1,26l150,591r1,28l158,639r10,14l184,661r23,4l238,668r36,-2l303,661r20,-8l339,641r13,-17l362,603r7,-25l391,583xe" fillcolor="#090" stroked="f" strokecolor="lime" strokeweight="0">
              <v:path arrowok="t" o:connecttype="custom" o:connectlocs="391,583;364,697;0,697;0,673;27,672;46,666;58,660;65,649;66,632;68,608;68,101;66,73;65,53;58,38;48,31;32,26;12,24;12,0;214,0;214,24;190,26;173,29;163,38;155,50;151,68;150,94;150,591;151,619;158,639;168,653;184,661;207,665;238,668;274,666;303,661;323,653;339,641;352,624;362,603;369,578;391,583" o:connectangles="0,0,0,0,0,0,0,0,0,0,0,0,0,0,0,0,0,0,0,0,0,0,0,0,0,0,0,0,0,0,0,0,0,0,0,0,0,0,0,0,0"/>
            </v:shape>
            <v:shape id="Freeform 75" o:spid="_x0000_s1035" style="position:absolute;left:4720;top:6425;width:597;height:541;visibility:visible;v-text-anchor:top" coordsize="548,549" path="m548,275r-3,44l536,360r-17,39l497,435r-29,32l436,496r-36,24l361,535r-43,11l274,549r-44,-3l189,535,150,520,114,498,80,467,51,435,29,399,14,360,3,319,,275,3,230,14,188,29,150,51,113,80,80,114,52,150,29,189,14,230,4,274,r44,4l361,14r39,15l436,52r32,28l497,113r22,37l536,188r9,42l548,275xm243,36r-32,9l180,58,155,79r-24,29l112,140,99,176r-7,39l88,258r4,49l102,353r19,43l145,437r27,32l202,493r33,15l269,515r37,-2l339,505r29,-14l395,469r22,-27l436,408r13,-36l458,333r3,-43l458,242,446,196,429,154,403,113,376,80,347,58,315,43,279,34r-36,2xe" fillcolor="#090" stroked="f" strokecolor="lime" strokeweight="0">
              <v:path arrowok="t" o:connecttype="custom" o:connectlocs="545,319;519,399;468,467;400,520;318,546;230,546;150,520;80,467;29,399;3,319;3,230;29,150;80,80;150,29;230,4;318,4;400,29;468,80;519,150;545,230;243,36;180,58;131,108;99,176;88,258;102,353;145,437;202,493;269,515;339,505;395,469;436,408;458,333;458,242;429,154;376,80;315,43;243,36" o:connectangles="0,0,0,0,0,0,0,0,0,0,0,0,0,0,0,0,0,0,0,0,0,0,0,0,0,0,0,0,0,0,0,0,0,0,0,0,0,0"/>
              <o:lock v:ext="edit" verticies="t"/>
            </v:shape>
            <v:shape id="Freeform 76" o:spid="_x0000_s1036" style="position:absolute;left:6115;top:6169;width:250;height:785;visibility:visible;v-text-anchor:top" coordsize="229,797" path="m229,l76,165,49,148,131,r98,xm201,298r-21,l165,301r-10,4l146,315r-5,14l139,346r,366l141,736r3,15l149,761r11,7l177,772r24,1l201,797,,797,,773r24,-1l42,768r10,-7l58,751r3,-17l63,714r,-363l61,330,58,317,51,306,39,301,22,298,,298,,274r201,l201,298xe" fillcolor="#090" stroked="f" strokecolor="lime" strokeweight="0">
              <v:path arrowok="t" o:connecttype="custom" o:connectlocs="229,0;76,165;49,148;131,0;229,0;201,298;180,298;165,301;155,305;146,315;141,329;139,346;139,712;141,736;144,751;149,761;160,768;177,772;201,773;201,797;0,797;0,773;24,772;42,768;52,761;58,751;61,734;63,714;63,351;61,330;58,317;51,306;39,301;22,298;0,298;0,274;201,274;201,298" o:connectangles="0,0,0,0,0,0,0,0,0,0,0,0,0,0,0,0,0,0,0,0,0,0,0,0,0,0,0,0,0,0,0,0,0,0,0,0,0,0"/>
              <o:lock v:ext="edit" verticies="t"/>
            </v:shape>
            <v:shape id="Freeform 77" o:spid="_x0000_s1037" style="position:absolute;left:6489;top:6434;width:535;height:532;visibility:visible;v-text-anchor:top" coordsize="491,540" path="m491,489r-31,22l434,528r-23,9l390,540r-22,-2l349,533,334,523,319,509r-9,-17l307,472r-50,31l212,523r-43,14l128,540,98,537,70,528,48,514,28,494,11,467,2,439,,411,7,376,24,347,48,320,82,295r36,-19l157,262r44,-10l251,245r54,-1l305,143r-2,-36l298,80,290,60,278,46,259,39,235,36r-37,3l167,51,140,68,118,90r-12,24l103,141r-2,5l98,152r-7,5l82,160r-13,7l57,169r-9,1l41,170,31,163r-3,-3l26,153r,-7l29,121,43,97,67,73,98,49,135,29,176,14,217,3,261,r32,2l322,8r22,12l363,37r14,23l383,85r4,32l387,439r2,21l390,474r7,13l409,494r17,l451,485r24,-15l491,489xm305,434r,-155l256,283r-43,7l176,300r-33,13l118,330r-17,19l91,371r-5,26l87,419r5,20l103,458r17,17l142,485r25,4l196,485r34,-10l266,458r39,-24xe" fillcolor="#090" stroked="f" strokecolor="lime" strokeweight="0">
              <v:path arrowok="t" o:connecttype="custom" o:connectlocs="460,511;411,537;368,538;334,523;310,492;257,503;169,537;98,537;48,514;11,467;0,411;24,347;82,295;157,262;251,245;305,143;298,80;278,46;235,36;167,51;118,90;103,141;98,152;82,160;57,169;41,170;28,160;26,146;43,97;98,49;176,14;261,0;322,8;363,37;383,85;387,439;390,474;409,494;451,485;491,489;305,279;213,290;143,313;101,349;86,397;92,439;120,475;167,489;230,475;305,434" o:connectangles="0,0,0,0,0,0,0,0,0,0,0,0,0,0,0,0,0,0,0,0,0,0,0,0,0,0,0,0,0,0,0,0,0,0,0,0,0,0,0,0,0,0,0,0,0,0,0,0,0,0"/>
              <o:lock v:ext="edit" verticies="t"/>
            </v:shape>
            <v:shape id="Freeform 78" o:spid="_x0000_s1038" style="position:absolute;left:7522;top:6439;width:219;height:515;visibility:visible;v-text-anchor:top" coordsize="201,523" path="m201,523l1,523r,-24l25,498r17,-4l54,487r5,-10l63,460r1,-20l64,78,63,58,59,43,51,34,39,29,22,26,,24,,,75,,97,2r17,3l126,10r6,10l138,34r1,21l139,438r2,24l144,477r5,10l160,494r17,4l201,499r,24xe" fillcolor="#090" stroked="f" strokecolor="lime" strokeweight="0">
              <v:path arrowok="t" o:connecttype="custom" o:connectlocs="201,523;1,523;1,499;25,498;42,494;54,487;59,477;63,460;64,440;64,78;63,58;59,43;51,34;39,29;22,26;0,24;0,0;75,0;97,2;114,5;126,10;132,20;138,34;139,55;139,438;141,462;144,477;149,487;160,494;177,498;201,499;201,523" o:connectangles="0,0,0,0,0,0,0,0,0,0,0,0,0,0,0,0,0,0,0,0,0,0,0,0,0,0,0,0,0,0,0,0"/>
            </v:shape>
            <v:shape id="Freeform 79" o:spid="_x0000_s1039" style="position:absolute;left:7953;top:6422;width:364;height:532;visibility:visible;v-text-anchor:top" coordsize="334,540" path="m334,433r-4,107l,540,38,491,72,445r29,-40l126,371r21,-29l160,319r26,-41l206,239r14,-35l228,174r4,-27l228,123r-8,-22l208,80,189,66,169,58,143,55r-30,3l82,70,48,87,12,112r,-37l50,43,89,19,133,3,181,r32,2l240,8r24,12l283,36r15,20l312,89r3,32l312,155r-12,38l279,233r-27,45l233,303r-23,31l181,371r-38,43l102,463r169,l279,462r12,-7l300,446r3,-13l334,433xe" fillcolor="#090" stroked="f" strokecolor="lime" strokeweight="0">
              <v:path arrowok="t" o:connecttype="custom" o:connectlocs="334,433;330,540;0,540;38,491;72,445;101,405;126,371;147,342;160,319;186,278;206,239;220,204;228,174;232,147;228,123;220,101;208,80;189,66;169,58;143,55;113,58;82,70;48,87;12,112;12,75;50,43;89,19;133,3;181,0;213,2;240,8;264,20;283,36;298,56;312,89;315,121;312,155;300,193;279,233;252,278;233,303;210,334;181,371;143,414;102,463;271,463;279,462;291,455;300,446;303,433;334,433" o:connectangles="0,0,0,0,0,0,0,0,0,0,0,0,0,0,0,0,0,0,0,0,0,0,0,0,0,0,0,0,0,0,0,0,0,0,0,0,0,0,0,0,0,0,0,0,0,0,0,0,0,0,0"/>
            </v:shape>
            <v:shape id="Freeform 80" o:spid="_x0000_s1040" style="position:absolute;left:5312;top:6528;width:577;height:783;visibility:visible;v-text-anchor:top" coordsize="529,796" path="m529,564r-2,39l519,639r-15,34l483,702r-25,28l425,752r-37,18l347,784r-44,9l252,796r-58,-3l138,782,85,762,54,745,30,726,13,706,3,684,,660,2,643,5,626,20,598,44,575,76,554r40,-15l158,528r44,-5l165,506,133,486,104,457,80,425,61,390,49,353,41,312,39,268r3,-41l51,189,66,154,88,120,116,89,150,58,187,34,226,17,265,7,304,2,342,r49,2l436,9r40,12l512,36r5,101l490,137,476,104,458,79,434,58,405,43,371,34,330,31r-44,3l245,45,209,63,179,91r-23,29l139,152r-10,34l124,225r,43l131,319r13,46l165,406r25,36l218,467r30,19l282,500r36,8l357,511r38,-3l430,494r38,-20l504,447r25,l529,564xm444,597r,-63l429,540r-22,7l378,551r-77,l253,552r-46,7l163,571r-29,12l110,597,93,614r-8,17l82,643r-2,12l85,677r12,20l117,714r29,16l185,743r45,7l279,750r37,-5l349,736r29,-12l401,706r19,-22l434,658r8,-29l444,597xe" fillcolor="#f60" stroked="f" strokecolor="#f60" strokeweight="0">
              <v:path arrowok="t" o:connecttype="custom" o:connectlocs="527,603;504,673;458,730;388,770;303,793;194,793;85,762;30,726;3,684;2,643;20,598;76,554;158,528;165,506;104,457;61,390;41,312;42,227;66,154;116,89;187,34;265,7;342,0;436,9;512,36;490,137;458,79;405,43;330,31;245,45;179,91;139,152;124,225;131,319;165,406;218,467;282,500;357,511;430,494;504,447;529,564;444,534;407,547;301,551;207,559;134,583;93,614;82,643;85,677;117,714;185,743;279,750;349,736;401,706;434,658;444,597" o:connectangles="0,0,0,0,0,0,0,0,0,0,0,0,0,0,0,0,0,0,0,0,0,0,0,0,0,0,0,0,0,0,0,0,0,0,0,0,0,0,0,0,0,0,0,0,0,0,0,0,0,0,0,0,0,0,0,0"/>
              <o:lock v:ext="edit" verticies="t"/>
            </v:shape>
            <v:shape id="Freeform 81" o:spid="_x0000_s1041" style="position:absolute;left:5562;top:6277;width:436;height:680;visibility:visible;v-text-anchor:top" coordsize="400,691" path="m,528l,497,6,468,20,438,42,410,68,385,97,364r29,-12l156,346r34,l219,347r,24l188,373r-27,7l139,393r-20,17l103,434,91,460r-6,27l83,519r2,31l93,577r14,24l127,623r26,21l183,657r33,7l251,663r,-558l250,76,246,56,241,42,228,32,207,27,180,25,180,,400,r,25l371,27r-19,3l342,39r-7,14l331,75r-1,30l330,606r1,26l335,649r7,10l352,664r19,4l394,668r,23l243,691r-53,-1l143,683,102,671,69,652,42,630,22,601,6,567,,528xe" fillcolor="#090" stroked="f" strokecolor="lime" strokeweight="0">
              <v:path arrowok="t" o:connecttype="custom" o:connectlocs="0,528;0,497;6,468;20,438;42,410;68,385;97,364;126,352;156,346;190,346;219,347;219,371;188,373;161,380;139,393;119,410;103,434;91,460;85,487;83,519;85,550;93,577;107,601;127,623;153,644;183,657;216,664;251,663;251,105;250,76;246,56;241,42;228,32;207,27;180,25;180,0;400,0;400,25;371,27;352,30;342,39;335,53;331,75;330,105;330,606;331,632;335,649;342,659;352,664;371,668;394,668;394,691;243,691;190,690;143,683;102,671;69,652;42,630;22,601;6,567;0,528" o:connectangles="0,0,0,0,0,0,0,0,0,0,0,0,0,0,0,0,0,0,0,0,0,0,0,0,0,0,0,0,0,0,0,0,0,0,0,0,0,0,0,0,0,0,0,0,0,0,0,0,0,0,0,0,0,0,0,0,0,0,0,0,0"/>
            </v:shape>
            <w10:wrap type="none"/>
            <w10:anchorlock/>
          </v:group>
        </w:pict>
      </w:r>
    </w:p>
    <w:p w:rsidR="007F1106" w:rsidRDefault="007F1106" w:rsidP="009B5AB9"/>
    <w:p w:rsidR="00760137" w:rsidRPr="004443E3" w:rsidRDefault="00114C84" w:rsidP="004443E3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8029CA">
        <w:rPr>
          <w:rFonts w:ascii="Arial" w:hAnsi="Arial" w:cs="Arial"/>
          <w:b/>
          <w:i/>
          <w:color w:val="339933"/>
          <w:sz w:val="40"/>
          <w:szCs w:val="40"/>
        </w:rPr>
        <w:t>Geolodía</w:t>
      </w:r>
      <w:proofErr w:type="spellEnd"/>
      <w:r w:rsidRPr="008029CA">
        <w:rPr>
          <w:rFonts w:ascii="Arial" w:hAnsi="Arial" w:cs="Arial"/>
          <w:b/>
          <w:i/>
          <w:color w:val="339933"/>
          <w:sz w:val="40"/>
          <w:szCs w:val="40"/>
        </w:rPr>
        <w:t xml:space="preserve"> 12</w:t>
      </w:r>
      <w:r w:rsidR="00760137" w:rsidRPr="008029CA">
        <w:rPr>
          <w:rFonts w:ascii="Arial" w:hAnsi="Arial" w:cs="Arial"/>
          <w:b/>
          <w:i/>
          <w:sz w:val="40"/>
          <w:szCs w:val="40"/>
        </w:rPr>
        <w:t>:</w:t>
      </w:r>
      <w:r w:rsidR="00760137" w:rsidRPr="00097754">
        <w:rPr>
          <w:rFonts w:ascii="Arial" w:hAnsi="Arial" w:cs="Arial"/>
          <w:b/>
          <w:sz w:val="40"/>
          <w:szCs w:val="40"/>
        </w:rPr>
        <w:t xml:space="preserve"> una nueva manera de divulgar la geología</w:t>
      </w:r>
    </w:p>
    <w:p w:rsidR="004A44D1" w:rsidRPr="004A44D1" w:rsidRDefault="004A44D1" w:rsidP="004A44D1">
      <w:pPr>
        <w:jc w:val="center"/>
        <w:rPr>
          <w:rFonts w:ascii="Arial" w:hAnsi="Arial" w:cs="Arial"/>
          <w:b/>
          <w:i/>
        </w:rPr>
      </w:pPr>
    </w:p>
    <w:p w:rsidR="004A44D1" w:rsidRDefault="00114C84" w:rsidP="004A44D1">
      <w:pPr>
        <w:pStyle w:val="Textoindependiente"/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>El domingo 6</w:t>
      </w:r>
      <w:r w:rsidR="00265E99" w:rsidRPr="004A44D1">
        <w:rPr>
          <w:rFonts w:ascii="Arial" w:hAnsi="Arial" w:cs="Arial"/>
          <w:b/>
          <w:bCs/>
          <w:sz w:val="22"/>
        </w:rPr>
        <w:t xml:space="preserve"> de Mayo</w:t>
      </w:r>
      <w:r>
        <w:rPr>
          <w:rFonts w:ascii="Arial" w:hAnsi="Arial" w:cs="Arial"/>
          <w:b/>
          <w:bCs/>
          <w:sz w:val="22"/>
        </w:rPr>
        <w:t xml:space="preserve"> del 2012</w:t>
      </w:r>
      <w:r w:rsidR="00265E99" w:rsidRPr="004A44D1">
        <w:rPr>
          <w:rFonts w:ascii="Arial" w:hAnsi="Arial" w:cs="Arial"/>
          <w:b/>
          <w:bCs/>
          <w:sz w:val="22"/>
        </w:rPr>
        <w:t>, miles de personas tendrán la oportunidad de disfrutar de un día de campo, acompañado por geólogos. Las excursiones</w:t>
      </w:r>
      <w:r w:rsidR="007F1106">
        <w:rPr>
          <w:rFonts w:ascii="Arial" w:hAnsi="Arial" w:cs="Arial"/>
          <w:b/>
          <w:bCs/>
          <w:sz w:val="22"/>
        </w:rPr>
        <w:t>,</w:t>
      </w:r>
      <w:r w:rsidR="00265E99" w:rsidRPr="004A44D1">
        <w:rPr>
          <w:rFonts w:ascii="Arial" w:hAnsi="Arial" w:cs="Arial"/>
          <w:b/>
          <w:bCs/>
          <w:sz w:val="22"/>
        </w:rPr>
        <w:t xml:space="preserve"> </w:t>
      </w:r>
      <w:r w:rsidR="004A44D1" w:rsidRPr="004A44D1">
        <w:rPr>
          <w:rFonts w:ascii="Arial" w:hAnsi="Arial" w:cs="Arial"/>
          <w:b/>
          <w:sz w:val="22"/>
        </w:rPr>
        <w:t>a razón de una excursión por provincia,</w:t>
      </w:r>
      <w:r w:rsidR="004A44D1" w:rsidRPr="004A44D1">
        <w:rPr>
          <w:rFonts w:ascii="Arial" w:hAnsi="Arial" w:cs="Arial"/>
          <w:b/>
          <w:bCs/>
          <w:sz w:val="22"/>
        </w:rPr>
        <w:t xml:space="preserve"> </w:t>
      </w:r>
      <w:r w:rsidR="00265E99" w:rsidRPr="004A44D1">
        <w:rPr>
          <w:rFonts w:ascii="Arial" w:hAnsi="Arial" w:cs="Arial"/>
          <w:b/>
          <w:bCs/>
          <w:sz w:val="22"/>
        </w:rPr>
        <w:t xml:space="preserve">serán </w:t>
      </w:r>
      <w:r>
        <w:rPr>
          <w:rFonts w:ascii="Arial" w:hAnsi="Arial" w:cs="Arial"/>
          <w:b/>
          <w:bCs/>
          <w:sz w:val="22"/>
        </w:rPr>
        <w:t xml:space="preserve">totalmente </w:t>
      </w:r>
      <w:r w:rsidR="00265E99" w:rsidRPr="004A44D1">
        <w:rPr>
          <w:rFonts w:ascii="Arial" w:hAnsi="Arial" w:cs="Arial"/>
          <w:b/>
          <w:bCs/>
          <w:sz w:val="22"/>
        </w:rPr>
        <w:t>gratuitas y abiertas a todo tipo de público, sea cual sea el conocimiento de geología de los asistentes.</w:t>
      </w:r>
      <w:r w:rsidR="004A44D1" w:rsidRPr="004A44D1">
        <w:rPr>
          <w:rFonts w:ascii="Arial" w:hAnsi="Arial" w:cs="Arial"/>
          <w:b/>
          <w:sz w:val="22"/>
        </w:rPr>
        <w:t xml:space="preserve"> </w:t>
      </w:r>
    </w:p>
    <w:p w:rsidR="007F1106" w:rsidRDefault="007F1106" w:rsidP="004A44D1">
      <w:pPr>
        <w:pStyle w:val="Textoindependiente"/>
        <w:spacing w:line="276" w:lineRule="auto"/>
        <w:rPr>
          <w:rFonts w:ascii="Arial" w:hAnsi="Arial" w:cs="Arial"/>
          <w:b/>
          <w:sz w:val="22"/>
        </w:rPr>
      </w:pPr>
    </w:p>
    <w:p w:rsidR="00834095" w:rsidRDefault="00114C84" w:rsidP="004443E3">
      <w:pPr>
        <w:pStyle w:val="Textoindependiente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029CA">
        <w:rPr>
          <w:rFonts w:ascii="Arial" w:hAnsi="Arial" w:cs="Arial"/>
          <w:b/>
          <w:bCs/>
          <w:i/>
          <w:iCs/>
          <w:color w:val="339933"/>
          <w:sz w:val="22"/>
        </w:rPr>
        <w:t>Geolodía</w:t>
      </w:r>
      <w:proofErr w:type="spellEnd"/>
      <w:r w:rsidRPr="008029CA">
        <w:rPr>
          <w:rFonts w:ascii="Arial" w:hAnsi="Arial" w:cs="Arial"/>
          <w:b/>
          <w:bCs/>
          <w:i/>
          <w:iCs/>
          <w:color w:val="339933"/>
          <w:sz w:val="22"/>
        </w:rPr>
        <w:t xml:space="preserve"> 12</w:t>
      </w:r>
      <w:r w:rsidR="007F1106" w:rsidRPr="007F1106">
        <w:rPr>
          <w:rFonts w:ascii="Arial" w:hAnsi="Arial" w:cs="Arial"/>
          <w:bCs/>
          <w:iCs/>
          <w:sz w:val="22"/>
        </w:rPr>
        <w:t xml:space="preserve"> </w:t>
      </w:r>
      <w:r w:rsidR="0050617E">
        <w:rPr>
          <w:rFonts w:ascii="Arial" w:hAnsi="Arial" w:cs="Arial"/>
          <w:bCs/>
          <w:iCs/>
          <w:sz w:val="22"/>
        </w:rPr>
        <w:t>es</w:t>
      </w:r>
      <w:r w:rsidR="007F1106" w:rsidRPr="007F1106">
        <w:rPr>
          <w:rFonts w:ascii="Arial" w:hAnsi="Arial" w:cs="Arial"/>
          <w:bCs/>
          <w:iCs/>
          <w:sz w:val="22"/>
        </w:rPr>
        <w:t xml:space="preserve"> una iniciativa de divulgación de la geología y de la profesión del geólogo a través de </w:t>
      </w:r>
      <w:r w:rsidR="007F1106" w:rsidRPr="007F1106">
        <w:rPr>
          <w:rFonts w:ascii="Arial" w:hAnsi="Arial" w:cs="Arial"/>
          <w:bCs/>
          <w:sz w:val="22"/>
        </w:rPr>
        <w:t>una de sus facetas más atrayente para el público en general, las excursiones de campo.</w:t>
      </w:r>
      <w:r w:rsidR="007F1106">
        <w:rPr>
          <w:rFonts w:ascii="Arial" w:hAnsi="Arial" w:cs="Arial"/>
          <w:bCs/>
          <w:sz w:val="22"/>
        </w:rPr>
        <w:t xml:space="preserve"> </w:t>
      </w:r>
      <w:r w:rsidR="000B2911">
        <w:rPr>
          <w:rFonts w:ascii="Arial" w:hAnsi="Arial" w:cs="Arial"/>
          <w:bCs/>
          <w:sz w:val="22"/>
        </w:rPr>
        <w:t>Las cincuentas excursiones ofertadas</w:t>
      </w:r>
      <w:r w:rsidR="00834095">
        <w:rPr>
          <w:rFonts w:ascii="Arial" w:hAnsi="Arial" w:cs="Arial"/>
          <w:bCs/>
          <w:sz w:val="22"/>
        </w:rPr>
        <w:t xml:space="preserve">, en </w:t>
      </w:r>
      <w:r w:rsidR="00834095" w:rsidRPr="00A04A91">
        <w:rPr>
          <w:rFonts w:ascii="Arial" w:hAnsi="Arial" w:cs="Arial"/>
          <w:sz w:val="22"/>
          <w:szCs w:val="22"/>
        </w:rPr>
        <w:t xml:space="preserve">lugares </w:t>
      </w:r>
      <w:r w:rsidR="00834095">
        <w:rPr>
          <w:rFonts w:ascii="Arial" w:hAnsi="Arial" w:cs="Arial"/>
          <w:sz w:val="22"/>
          <w:szCs w:val="22"/>
        </w:rPr>
        <w:t xml:space="preserve">que </w:t>
      </w:r>
      <w:r w:rsidR="00834095" w:rsidRPr="00A04A91">
        <w:rPr>
          <w:rFonts w:ascii="Arial" w:hAnsi="Arial" w:cs="Arial"/>
          <w:sz w:val="22"/>
          <w:szCs w:val="22"/>
        </w:rPr>
        <w:t>abarcan desde los entornos de las ciudades hasta espacios naturales protegidos</w:t>
      </w:r>
      <w:r w:rsidR="000B2911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s</w:t>
      </w:r>
      <w:r w:rsidR="000B2911" w:rsidRPr="00A04A91">
        <w:rPr>
          <w:rFonts w:ascii="Arial" w:hAnsi="Arial" w:cs="Arial"/>
          <w:iCs/>
          <w:sz w:val="22"/>
          <w:szCs w:val="22"/>
        </w:rPr>
        <w:t xml:space="preserve">erán guiadas por geólogos </w:t>
      </w:r>
      <w:r w:rsidR="000B2911" w:rsidRPr="00A04A91">
        <w:rPr>
          <w:rFonts w:ascii="Arial" w:hAnsi="Arial" w:cs="Arial"/>
          <w:sz w:val="22"/>
          <w:szCs w:val="22"/>
        </w:rPr>
        <w:t>pertenecientes a diversas institucio</w:t>
      </w:r>
      <w:r w:rsidR="00834095">
        <w:rPr>
          <w:rFonts w:ascii="Arial" w:hAnsi="Arial" w:cs="Arial"/>
          <w:sz w:val="22"/>
          <w:szCs w:val="22"/>
        </w:rPr>
        <w:t>nes, sociedades y asociaciones</w:t>
      </w:r>
      <w:r>
        <w:rPr>
          <w:rFonts w:ascii="Arial" w:hAnsi="Arial" w:cs="Arial"/>
          <w:sz w:val="22"/>
          <w:szCs w:val="22"/>
        </w:rPr>
        <w:t xml:space="preserve"> científicas</w:t>
      </w:r>
      <w:r w:rsidR="00834095">
        <w:rPr>
          <w:rFonts w:ascii="Arial" w:hAnsi="Arial" w:cs="Arial"/>
          <w:sz w:val="22"/>
          <w:szCs w:val="22"/>
        </w:rPr>
        <w:t xml:space="preserve">. </w:t>
      </w:r>
    </w:p>
    <w:p w:rsidR="00097754" w:rsidRDefault="00097754" w:rsidP="0050617E">
      <w:pPr>
        <w:jc w:val="both"/>
        <w:rPr>
          <w:rFonts w:ascii="Arial" w:hAnsi="Arial" w:cs="Arial"/>
          <w:iCs/>
          <w:sz w:val="22"/>
        </w:rPr>
      </w:pPr>
      <w:proofErr w:type="spellStart"/>
      <w:r w:rsidRPr="008029CA">
        <w:rPr>
          <w:rFonts w:ascii="Arial" w:hAnsi="Arial" w:cs="Arial"/>
          <w:b/>
          <w:i/>
          <w:iCs/>
          <w:color w:val="339933"/>
          <w:sz w:val="22"/>
        </w:rPr>
        <w:t>Geolodía</w:t>
      </w:r>
      <w:proofErr w:type="spellEnd"/>
      <w:r w:rsidRPr="008029CA">
        <w:rPr>
          <w:rFonts w:ascii="Arial" w:hAnsi="Arial" w:cs="Arial"/>
          <w:iCs/>
          <w:color w:val="339933"/>
          <w:sz w:val="22"/>
        </w:rPr>
        <w:t xml:space="preserve"> </w:t>
      </w:r>
      <w:r w:rsidR="00114C84" w:rsidRPr="008029CA">
        <w:rPr>
          <w:rFonts w:ascii="Arial" w:hAnsi="Arial" w:cs="Arial"/>
          <w:b/>
          <w:i/>
          <w:iCs/>
          <w:color w:val="339933"/>
          <w:sz w:val="22"/>
        </w:rPr>
        <w:t>12</w:t>
      </w:r>
      <w:r w:rsidRPr="00097754">
        <w:rPr>
          <w:rFonts w:ascii="Arial" w:hAnsi="Arial" w:cs="Arial"/>
          <w:iCs/>
          <w:sz w:val="22"/>
        </w:rPr>
        <w:t xml:space="preserve"> es una jornada que abre la puerta de entrada a</w:t>
      </w:r>
      <w:r w:rsidR="00776D56">
        <w:rPr>
          <w:rFonts w:ascii="Arial" w:hAnsi="Arial" w:cs="Arial"/>
          <w:iCs/>
          <w:sz w:val="22"/>
        </w:rPr>
        <w:t>l</w:t>
      </w:r>
      <w:r w:rsidRPr="00097754">
        <w:rPr>
          <w:rFonts w:ascii="Arial" w:hAnsi="Arial" w:cs="Arial"/>
          <w:iCs/>
          <w:sz w:val="22"/>
        </w:rPr>
        <w:t xml:space="preserve"> laboratorio habitual</w:t>
      </w:r>
      <w:r w:rsidR="00EC2C41">
        <w:rPr>
          <w:rFonts w:ascii="Arial" w:hAnsi="Arial" w:cs="Arial"/>
          <w:iCs/>
          <w:sz w:val="22"/>
        </w:rPr>
        <w:t xml:space="preserve"> de los geólogos</w:t>
      </w:r>
      <w:r w:rsidRPr="00097754">
        <w:rPr>
          <w:rFonts w:ascii="Arial" w:hAnsi="Arial" w:cs="Arial"/>
          <w:iCs/>
          <w:sz w:val="22"/>
        </w:rPr>
        <w:t>, la naturaleza.</w:t>
      </w:r>
      <w:r w:rsidR="0050617E">
        <w:rPr>
          <w:rFonts w:ascii="Arial" w:hAnsi="Arial" w:cs="Arial"/>
          <w:iCs/>
          <w:sz w:val="22"/>
        </w:rPr>
        <w:t xml:space="preserve"> Se pretende o</w:t>
      </w:r>
      <w:r w:rsidR="0050617E" w:rsidRPr="00552FD8">
        <w:rPr>
          <w:rFonts w:ascii="Arial" w:hAnsi="Arial" w:cs="Arial"/>
          <w:iCs/>
          <w:sz w:val="22"/>
        </w:rPr>
        <w:t>bservar con “ojos geológicos” el entorno en el que se asientan nuestras poblaciones y entender, a través de los efectos que tienen sobre la superficie, algunos de los procesos del funcionamiento de</w:t>
      </w:r>
      <w:r w:rsidR="0050617E">
        <w:rPr>
          <w:rFonts w:ascii="Arial" w:hAnsi="Arial" w:cs="Arial"/>
          <w:iCs/>
          <w:sz w:val="22"/>
        </w:rPr>
        <w:t xml:space="preserve"> </w:t>
      </w:r>
      <w:smartTag w:uri="urn:schemas-microsoft-com:office:smarttags" w:element="PersonName">
        <w:smartTagPr>
          <w:attr w:name="ProductID" w:val="la Tierra"/>
        </w:smartTagPr>
        <w:r w:rsidR="0050617E">
          <w:rPr>
            <w:rFonts w:ascii="Arial" w:hAnsi="Arial" w:cs="Arial"/>
            <w:iCs/>
            <w:sz w:val="22"/>
          </w:rPr>
          <w:t>la Tierra</w:t>
        </w:r>
      </w:smartTag>
      <w:r w:rsidR="0050617E">
        <w:rPr>
          <w:rFonts w:ascii="Arial" w:hAnsi="Arial" w:cs="Arial"/>
          <w:iCs/>
          <w:sz w:val="22"/>
        </w:rPr>
        <w:t xml:space="preserve"> sobre la que vivimos. </w:t>
      </w:r>
      <w:r w:rsidR="00776D56">
        <w:rPr>
          <w:rFonts w:ascii="Arial" w:hAnsi="Arial" w:cs="Arial"/>
          <w:iCs/>
          <w:sz w:val="22"/>
        </w:rPr>
        <w:t xml:space="preserve">Otra de las metas importantes de </w:t>
      </w:r>
      <w:r w:rsidR="00776D56" w:rsidRPr="00776D56">
        <w:rPr>
          <w:rFonts w:ascii="Arial" w:hAnsi="Arial" w:cs="Arial"/>
          <w:iCs/>
          <w:sz w:val="22"/>
        </w:rPr>
        <w:t xml:space="preserve">esa jornada </w:t>
      </w:r>
      <w:r w:rsidR="00776D56" w:rsidRPr="00893B64">
        <w:rPr>
          <w:rFonts w:ascii="Arial" w:hAnsi="Arial" w:cs="Arial"/>
          <w:iCs/>
          <w:sz w:val="22"/>
        </w:rPr>
        <w:t>es la de</w:t>
      </w:r>
      <w:r w:rsidR="00776D56">
        <w:rPr>
          <w:rFonts w:ascii="Arial" w:hAnsi="Arial" w:cs="Arial"/>
          <w:b/>
          <w:i/>
          <w:iCs/>
          <w:sz w:val="22"/>
        </w:rPr>
        <w:t xml:space="preserve"> </w:t>
      </w:r>
      <w:r w:rsidR="00776D56">
        <w:rPr>
          <w:rFonts w:ascii="Arial" w:hAnsi="Arial" w:cs="Arial"/>
          <w:iCs/>
          <w:sz w:val="22"/>
        </w:rPr>
        <w:t>d</w:t>
      </w:r>
      <w:r w:rsidR="00776D56" w:rsidRPr="00552FD8">
        <w:rPr>
          <w:rFonts w:ascii="Arial" w:hAnsi="Arial" w:cs="Arial"/>
          <w:iCs/>
          <w:sz w:val="22"/>
        </w:rPr>
        <w:t xml:space="preserve">ivulgar la labor de los geólogos y lo que estos, como científicos y profesionales, </w:t>
      </w:r>
      <w:r w:rsidR="00776D56" w:rsidRPr="00E7796C">
        <w:rPr>
          <w:rFonts w:ascii="Arial" w:hAnsi="Arial" w:cs="Arial"/>
          <w:iCs/>
          <w:sz w:val="22"/>
        </w:rPr>
        <w:t xml:space="preserve">pueden aportar a la sociedad y a </w:t>
      </w:r>
      <w:r w:rsidR="00776D56">
        <w:rPr>
          <w:rFonts w:ascii="Arial" w:hAnsi="Arial" w:cs="Arial"/>
          <w:iCs/>
          <w:sz w:val="22"/>
        </w:rPr>
        <w:t>su</w:t>
      </w:r>
      <w:r w:rsidR="00776D56" w:rsidRPr="00E7796C">
        <w:rPr>
          <w:rFonts w:ascii="Arial" w:hAnsi="Arial" w:cs="Arial"/>
          <w:iCs/>
          <w:sz w:val="22"/>
        </w:rPr>
        <w:t xml:space="preserve"> bienestar</w:t>
      </w:r>
      <w:r w:rsidR="00776D56">
        <w:rPr>
          <w:rFonts w:ascii="Arial" w:hAnsi="Arial" w:cs="Arial"/>
          <w:iCs/>
          <w:sz w:val="22"/>
        </w:rPr>
        <w:t xml:space="preserve">. </w:t>
      </w:r>
      <w:r w:rsidR="0050617E">
        <w:rPr>
          <w:rFonts w:ascii="Arial" w:hAnsi="Arial" w:cs="Arial"/>
          <w:iCs/>
          <w:sz w:val="22"/>
        </w:rPr>
        <w:t>También se quiere dar a c</w:t>
      </w:r>
      <w:r w:rsidR="0050617E" w:rsidRPr="00552FD8">
        <w:rPr>
          <w:rFonts w:ascii="Arial" w:hAnsi="Arial" w:cs="Arial"/>
          <w:iCs/>
          <w:sz w:val="22"/>
        </w:rPr>
        <w:t xml:space="preserve">onocer nuestro </w:t>
      </w:r>
      <w:r w:rsidR="00893B64">
        <w:rPr>
          <w:rFonts w:ascii="Arial" w:hAnsi="Arial" w:cs="Arial"/>
          <w:iCs/>
          <w:sz w:val="22"/>
        </w:rPr>
        <w:t>patrimonio geológico para que se tome</w:t>
      </w:r>
      <w:r w:rsidR="0050617E" w:rsidRPr="00552FD8">
        <w:rPr>
          <w:rFonts w:ascii="Arial" w:hAnsi="Arial" w:cs="Arial"/>
          <w:iCs/>
          <w:sz w:val="22"/>
        </w:rPr>
        <w:t xml:space="preserve"> conciencia de la import</w:t>
      </w:r>
      <w:r w:rsidR="00776D56">
        <w:rPr>
          <w:rFonts w:ascii="Arial" w:hAnsi="Arial" w:cs="Arial"/>
          <w:iCs/>
          <w:sz w:val="22"/>
        </w:rPr>
        <w:t>ancia y necesidad de protegerlo.</w:t>
      </w:r>
    </w:p>
    <w:p w:rsidR="00893B64" w:rsidRDefault="00893B64" w:rsidP="0050617E">
      <w:pPr>
        <w:jc w:val="both"/>
        <w:rPr>
          <w:rFonts w:ascii="Arial" w:hAnsi="Arial" w:cs="Arial"/>
          <w:iCs/>
          <w:sz w:val="22"/>
        </w:rPr>
      </w:pPr>
    </w:p>
    <w:p w:rsidR="00893B64" w:rsidRDefault="00893B64" w:rsidP="0050617E">
      <w:pPr>
        <w:jc w:val="both"/>
        <w:rPr>
          <w:rFonts w:ascii="Arial" w:hAnsi="Arial" w:cs="Arial"/>
          <w:iCs/>
          <w:sz w:val="22"/>
        </w:rPr>
      </w:pPr>
      <w:proofErr w:type="spellStart"/>
      <w:r w:rsidRPr="008029CA">
        <w:rPr>
          <w:rFonts w:ascii="Arial" w:hAnsi="Arial" w:cs="Arial"/>
          <w:b/>
          <w:i/>
          <w:iCs/>
          <w:color w:val="339933"/>
          <w:sz w:val="22"/>
        </w:rPr>
        <w:t>Geolodía</w:t>
      </w:r>
      <w:proofErr w:type="spellEnd"/>
      <w:r w:rsidRPr="008029CA">
        <w:rPr>
          <w:rFonts w:ascii="Arial" w:hAnsi="Arial" w:cs="Arial"/>
          <w:b/>
          <w:i/>
          <w:iCs/>
          <w:color w:val="339933"/>
          <w:sz w:val="22"/>
        </w:rPr>
        <w:t xml:space="preserve"> 1</w:t>
      </w:r>
      <w:r w:rsidR="00114C84" w:rsidRPr="008029CA">
        <w:rPr>
          <w:rFonts w:ascii="Arial" w:hAnsi="Arial" w:cs="Arial"/>
          <w:b/>
          <w:i/>
          <w:iCs/>
          <w:color w:val="339933"/>
          <w:sz w:val="22"/>
        </w:rPr>
        <w:t>2</w:t>
      </w:r>
      <w:r>
        <w:rPr>
          <w:rFonts w:ascii="Arial" w:hAnsi="Arial" w:cs="Arial"/>
          <w:iCs/>
          <w:sz w:val="22"/>
        </w:rPr>
        <w:t xml:space="preserve"> está </w:t>
      </w:r>
      <w:r w:rsidR="00114C84">
        <w:rPr>
          <w:rFonts w:ascii="Arial" w:hAnsi="Arial" w:cs="Arial"/>
          <w:iCs/>
          <w:sz w:val="22"/>
        </w:rPr>
        <w:t>coordinada</w:t>
      </w:r>
      <w:r w:rsidRPr="00893B64">
        <w:rPr>
          <w:rFonts w:ascii="Arial" w:hAnsi="Arial" w:cs="Arial"/>
          <w:iCs/>
          <w:sz w:val="22"/>
        </w:rPr>
        <w:t xml:space="preserve"> por la Sociedad Geológica de España (SGE), y cuenta con la colaboración de la Asociación Española para la Enseñanza de las Ciencias de la Tierra (AEPECT)</w:t>
      </w:r>
      <w:r>
        <w:rPr>
          <w:rFonts w:ascii="Arial" w:hAnsi="Arial" w:cs="Arial"/>
          <w:iCs/>
          <w:sz w:val="22"/>
        </w:rPr>
        <w:t>,</w:t>
      </w:r>
      <w:r w:rsidRPr="00893B64">
        <w:rPr>
          <w:rFonts w:ascii="Arial" w:hAnsi="Arial" w:cs="Arial"/>
          <w:iCs/>
          <w:sz w:val="22"/>
        </w:rPr>
        <w:t xml:space="preserve"> así como del Instituto Geológico y Minero de España (IGME).</w:t>
      </w:r>
    </w:p>
    <w:p w:rsidR="00097754" w:rsidRDefault="00097754" w:rsidP="009E5300">
      <w:pPr>
        <w:jc w:val="both"/>
        <w:rPr>
          <w:rFonts w:ascii="Arial" w:hAnsi="Arial" w:cs="Arial"/>
          <w:iCs/>
          <w:sz w:val="22"/>
        </w:rPr>
      </w:pPr>
    </w:p>
    <w:p w:rsidR="00893B64" w:rsidRDefault="009E5300" w:rsidP="009E530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 xml:space="preserve">Numerosas entidades </w:t>
      </w:r>
      <w:r w:rsidRPr="009E5300">
        <w:rPr>
          <w:rFonts w:ascii="Arial" w:hAnsi="Arial" w:cs="Arial"/>
          <w:iCs/>
          <w:sz w:val="22"/>
        </w:rPr>
        <w:t>locales</w:t>
      </w:r>
      <w:r w:rsidRPr="004638A4">
        <w:rPr>
          <w:rFonts w:ascii="Arial" w:hAnsi="Arial" w:cs="Arial"/>
          <w:iCs/>
          <w:sz w:val="22"/>
        </w:rPr>
        <w:t xml:space="preserve">, tales como </w:t>
      </w:r>
      <w:r>
        <w:rPr>
          <w:rFonts w:ascii="Arial" w:hAnsi="Arial" w:cs="Arial"/>
          <w:iCs/>
          <w:sz w:val="22"/>
        </w:rPr>
        <w:t xml:space="preserve">universidades, centros de investigación, fundaciones, museos, </w:t>
      </w:r>
      <w:r w:rsidRPr="004638A4">
        <w:rPr>
          <w:rFonts w:ascii="Arial" w:hAnsi="Arial" w:cs="Arial"/>
          <w:iCs/>
          <w:sz w:val="22"/>
        </w:rPr>
        <w:t xml:space="preserve">ayuntamientos, </w:t>
      </w:r>
      <w:r>
        <w:rPr>
          <w:rFonts w:ascii="Arial" w:hAnsi="Arial" w:cs="Arial"/>
          <w:iCs/>
          <w:sz w:val="22"/>
        </w:rPr>
        <w:t>delegaciones provinciales y otros tipos de administraciones (</w:t>
      </w:r>
      <w:r w:rsidR="00114C84">
        <w:rPr>
          <w:rFonts w:ascii="Arial" w:hAnsi="Arial" w:cs="Arial"/>
          <w:iCs/>
          <w:sz w:val="22"/>
        </w:rPr>
        <w:t>espacios</w:t>
      </w:r>
      <w:r>
        <w:rPr>
          <w:rFonts w:ascii="Arial" w:hAnsi="Arial" w:cs="Arial"/>
          <w:iCs/>
          <w:sz w:val="22"/>
        </w:rPr>
        <w:t xml:space="preserve"> naturales entre otros) patrocinan</w:t>
      </w:r>
      <w:r w:rsidRPr="004638A4">
        <w:rPr>
          <w:rFonts w:ascii="Arial" w:hAnsi="Arial" w:cs="Arial"/>
          <w:iCs/>
          <w:sz w:val="22"/>
        </w:rPr>
        <w:t xml:space="preserve"> </w:t>
      </w:r>
      <w:proofErr w:type="spellStart"/>
      <w:r w:rsidR="00114C84">
        <w:rPr>
          <w:rFonts w:ascii="Arial" w:hAnsi="Arial" w:cs="Arial"/>
          <w:b/>
          <w:i/>
          <w:iCs/>
          <w:sz w:val="22"/>
        </w:rPr>
        <w:t>Geolodía</w:t>
      </w:r>
      <w:proofErr w:type="spellEnd"/>
      <w:r w:rsidR="00114C84">
        <w:rPr>
          <w:rFonts w:ascii="Arial" w:hAnsi="Arial" w:cs="Arial"/>
          <w:b/>
          <w:i/>
          <w:iCs/>
          <w:sz w:val="22"/>
        </w:rPr>
        <w:t xml:space="preserve"> 12</w:t>
      </w:r>
      <w:r>
        <w:rPr>
          <w:rFonts w:ascii="Arial" w:hAnsi="Arial" w:cs="Arial"/>
          <w:iCs/>
          <w:sz w:val="22"/>
        </w:rPr>
        <w:t xml:space="preserve">. </w:t>
      </w:r>
      <w:r w:rsidRPr="00C7667F">
        <w:rPr>
          <w:rFonts w:ascii="Arial" w:hAnsi="Arial" w:cs="Arial"/>
          <w:sz w:val="22"/>
        </w:rPr>
        <w:t>La Fundación Española para la Ciencia y la Tecnología (FECYT)</w:t>
      </w:r>
      <w:r>
        <w:rPr>
          <w:rFonts w:ascii="Arial" w:hAnsi="Arial" w:cs="Arial"/>
          <w:sz w:val="22"/>
        </w:rPr>
        <w:t xml:space="preserve">, del Ministerio de </w:t>
      </w:r>
      <w:r w:rsidR="00281358">
        <w:rPr>
          <w:rFonts w:ascii="Arial" w:hAnsi="Arial" w:cs="Arial"/>
          <w:sz w:val="22"/>
        </w:rPr>
        <w:t>Economía y Competitividad,</w:t>
      </w:r>
      <w:r w:rsidRPr="00C7667F">
        <w:rPr>
          <w:rFonts w:ascii="Arial" w:hAnsi="Arial" w:cs="Arial"/>
          <w:sz w:val="22"/>
        </w:rPr>
        <w:t xml:space="preserve"> patrocina esta actividad </w:t>
      </w:r>
      <w:r>
        <w:rPr>
          <w:rFonts w:ascii="Arial" w:hAnsi="Arial" w:cs="Arial"/>
          <w:sz w:val="22"/>
        </w:rPr>
        <w:t xml:space="preserve">a nivel </w:t>
      </w:r>
      <w:r w:rsidRPr="009E5300">
        <w:rPr>
          <w:rFonts w:ascii="Arial" w:hAnsi="Arial" w:cs="Arial"/>
          <w:sz w:val="22"/>
        </w:rPr>
        <w:t>nacional</w:t>
      </w:r>
      <w:r>
        <w:rPr>
          <w:rFonts w:ascii="Arial" w:hAnsi="Arial" w:cs="Arial"/>
          <w:sz w:val="22"/>
        </w:rPr>
        <w:t xml:space="preserve">. </w:t>
      </w:r>
    </w:p>
    <w:p w:rsidR="004443E3" w:rsidRDefault="004443E3" w:rsidP="009E5300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9B5AB9" w:rsidRDefault="00893B64" w:rsidP="009E530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Toda la información relativa a las cincuenta excursiones que se ofrecen durante </w:t>
      </w:r>
      <w:proofErr w:type="spellStart"/>
      <w:r w:rsidR="00114C84" w:rsidRPr="008029CA">
        <w:rPr>
          <w:rFonts w:ascii="Arial" w:hAnsi="Arial" w:cs="Arial"/>
          <w:b/>
          <w:i/>
          <w:color w:val="339933"/>
          <w:sz w:val="22"/>
        </w:rPr>
        <w:t>Geolodía</w:t>
      </w:r>
      <w:proofErr w:type="spellEnd"/>
      <w:r w:rsidR="00114C84" w:rsidRPr="008029CA">
        <w:rPr>
          <w:rFonts w:ascii="Arial" w:hAnsi="Arial" w:cs="Arial"/>
          <w:b/>
          <w:i/>
          <w:color w:val="339933"/>
          <w:sz w:val="22"/>
        </w:rPr>
        <w:t xml:space="preserve"> 12</w:t>
      </w:r>
      <w:r>
        <w:rPr>
          <w:rFonts w:ascii="Arial" w:hAnsi="Arial" w:cs="Arial"/>
          <w:b/>
          <w:i/>
          <w:sz w:val="22"/>
        </w:rPr>
        <w:t xml:space="preserve"> </w:t>
      </w:r>
      <w:r w:rsidR="009B5AB9">
        <w:rPr>
          <w:rFonts w:ascii="Arial" w:hAnsi="Arial" w:cs="Arial"/>
          <w:sz w:val="22"/>
        </w:rPr>
        <w:t xml:space="preserve">se encuentra en </w:t>
      </w:r>
      <w:r w:rsidR="009B5AB9" w:rsidRPr="009B5AB9">
        <w:rPr>
          <w:rFonts w:ascii="Arial" w:hAnsi="Arial" w:cs="Arial"/>
          <w:sz w:val="22"/>
        </w:rPr>
        <w:t>http://www.sociedadgeologica.es/divulgacion_geolodia.html</w:t>
      </w:r>
    </w:p>
    <w:p w:rsidR="00833CAF" w:rsidRDefault="00833CAF" w:rsidP="009E5300">
      <w:pPr>
        <w:jc w:val="both"/>
        <w:rPr>
          <w:rFonts w:ascii="Arial" w:hAnsi="Arial" w:cs="Arial"/>
          <w:sz w:val="22"/>
        </w:rPr>
      </w:pPr>
    </w:p>
    <w:p w:rsidR="00833CAF" w:rsidRDefault="00833CAF" w:rsidP="00833CAF">
      <w:pPr>
        <w:jc w:val="both"/>
        <w:rPr>
          <w:rFonts w:ascii="Arial" w:hAnsi="Arial" w:cs="Arial"/>
          <w:sz w:val="22"/>
        </w:rPr>
      </w:pPr>
      <w:proofErr w:type="spellStart"/>
      <w:r w:rsidRPr="008029CA">
        <w:rPr>
          <w:rFonts w:ascii="Arial" w:hAnsi="Arial" w:cs="Arial"/>
          <w:b/>
          <w:i/>
          <w:color w:val="339933"/>
          <w:sz w:val="22"/>
        </w:rPr>
        <w:t>Geolodía</w:t>
      </w:r>
      <w:proofErr w:type="spellEnd"/>
      <w:r w:rsidRPr="008029CA">
        <w:rPr>
          <w:rFonts w:ascii="Arial" w:hAnsi="Arial" w:cs="Arial"/>
          <w:b/>
          <w:i/>
          <w:color w:val="339933"/>
          <w:sz w:val="22"/>
        </w:rPr>
        <w:t xml:space="preserve"> 12</w:t>
      </w:r>
      <w:r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en </w:t>
      </w:r>
      <w:r w:rsidRPr="00833CAF">
        <w:rPr>
          <w:rFonts w:ascii="Arial" w:hAnsi="Arial" w:cs="Arial"/>
          <w:b/>
          <w:i/>
          <w:sz w:val="22"/>
        </w:rPr>
        <w:t>Granada</w:t>
      </w:r>
      <w:r>
        <w:rPr>
          <w:rFonts w:ascii="Arial" w:hAnsi="Arial" w:cs="Arial"/>
          <w:sz w:val="22"/>
        </w:rPr>
        <w:t xml:space="preserve"> ofrece u</w:t>
      </w:r>
      <w:r w:rsidRPr="00833CAF">
        <w:rPr>
          <w:rFonts w:ascii="Arial" w:hAnsi="Arial" w:cs="Arial"/>
          <w:sz w:val="22"/>
        </w:rPr>
        <w:t xml:space="preserve">na excursión por el centro de </w:t>
      </w:r>
      <w:r>
        <w:rPr>
          <w:rFonts w:ascii="Arial" w:hAnsi="Arial" w:cs="Arial"/>
          <w:sz w:val="22"/>
        </w:rPr>
        <w:t xml:space="preserve">la ciudad </w:t>
      </w:r>
      <w:r w:rsidRPr="00833CAF">
        <w:rPr>
          <w:rFonts w:ascii="Arial" w:hAnsi="Arial" w:cs="Arial"/>
          <w:sz w:val="22"/>
        </w:rPr>
        <w:t>para el reconocimiento de rocas y minerales en edificios históricos, recientes, esculturas, calles, aceras, jardines, mobiliario urbano....</w:t>
      </w:r>
      <w:r>
        <w:rPr>
          <w:rFonts w:ascii="Arial" w:hAnsi="Arial" w:cs="Arial"/>
          <w:sz w:val="22"/>
        </w:rPr>
        <w:t xml:space="preserve"> </w:t>
      </w:r>
      <w:r w:rsidRPr="00833CAF">
        <w:rPr>
          <w:rFonts w:ascii="Arial" w:hAnsi="Arial" w:cs="Arial"/>
          <w:sz w:val="22"/>
        </w:rPr>
        <w:t xml:space="preserve">Desde </w:t>
      </w:r>
      <w:proofErr w:type="spellStart"/>
      <w:r w:rsidRPr="00833CAF">
        <w:rPr>
          <w:rFonts w:ascii="Arial" w:hAnsi="Arial" w:cs="Arial"/>
          <w:sz w:val="22"/>
        </w:rPr>
        <w:t>Bibrrambla</w:t>
      </w:r>
      <w:proofErr w:type="spellEnd"/>
      <w:r w:rsidRPr="00833CAF">
        <w:rPr>
          <w:rFonts w:ascii="Arial" w:hAnsi="Arial" w:cs="Arial"/>
          <w:sz w:val="22"/>
        </w:rPr>
        <w:t xml:space="preserve"> pasando por Zacatín, Capilla Real, Plaza del Carmen, Fuente de las Batallas, Plaza del Campillo y Plaza Nueva.</w:t>
      </w:r>
      <w:r>
        <w:rPr>
          <w:rFonts w:ascii="Arial" w:hAnsi="Arial" w:cs="Arial"/>
          <w:sz w:val="22"/>
        </w:rPr>
        <w:t xml:space="preserve"> </w:t>
      </w:r>
      <w:r w:rsidRPr="00833CAF">
        <w:rPr>
          <w:rFonts w:ascii="Arial" w:hAnsi="Arial" w:cs="Arial"/>
          <w:sz w:val="22"/>
        </w:rPr>
        <w:t>Dirigida al gran público y explicada por profesores e investigadores del</w:t>
      </w:r>
      <w:r>
        <w:rPr>
          <w:rFonts w:ascii="Arial" w:hAnsi="Arial" w:cs="Arial"/>
          <w:sz w:val="22"/>
        </w:rPr>
        <w:t xml:space="preserve"> Departamento de Mineralogía y Petrología de la </w:t>
      </w:r>
      <w:r w:rsidRPr="00833CAF">
        <w:rPr>
          <w:rFonts w:ascii="Arial" w:hAnsi="Arial" w:cs="Arial"/>
          <w:sz w:val="22"/>
        </w:rPr>
        <w:t>Universidad de Granada.</w:t>
      </w:r>
      <w:r>
        <w:rPr>
          <w:rFonts w:ascii="Arial" w:hAnsi="Arial" w:cs="Arial"/>
          <w:sz w:val="22"/>
        </w:rPr>
        <w:t xml:space="preserve"> </w:t>
      </w:r>
      <w:r w:rsidRPr="00833CAF">
        <w:rPr>
          <w:rFonts w:ascii="Arial" w:hAnsi="Arial" w:cs="Arial"/>
          <w:sz w:val="22"/>
        </w:rPr>
        <w:t>¡Ven y conocerás de qué está hecha tu ciudad!</w:t>
      </w:r>
      <w:r>
        <w:rPr>
          <w:rFonts w:ascii="Arial" w:hAnsi="Arial" w:cs="Arial"/>
          <w:sz w:val="22"/>
        </w:rPr>
        <w:t xml:space="preserve"> Toda la información en: </w:t>
      </w:r>
      <w:hyperlink r:id="rId5" w:history="1">
        <w:r w:rsidRPr="00833CAF">
          <w:rPr>
            <w:rStyle w:val="Hipervnculo"/>
            <w:rFonts w:ascii="Arial" w:hAnsi="Arial" w:cs="Arial"/>
            <w:sz w:val="22"/>
          </w:rPr>
          <w:t>http://www.ugr.es/~agcasco/geolodiagranada2012/</w:t>
        </w:r>
      </w:hyperlink>
      <w:r>
        <w:rPr>
          <w:rFonts w:ascii="Arial" w:hAnsi="Arial" w:cs="Arial"/>
          <w:sz w:val="22"/>
        </w:rPr>
        <w:t xml:space="preserve">. Síguenos en </w:t>
      </w:r>
      <w:proofErr w:type="spellStart"/>
      <w:r>
        <w:rPr>
          <w:rFonts w:ascii="Arial" w:hAnsi="Arial" w:cs="Arial"/>
          <w:sz w:val="22"/>
        </w:rPr>
        <w:t>Facebook</w:t>
      </w:r>
      <w:proofErr w:type="spellEnd"/>
      <w:r>
        <w:rPr>
          <w:rFonts w:ascii="Arial" w:hAnsi="Arial" w:cs="Arial"/>
          <w:sz w:val="22"/>
        </w:rPr>
        <w:t xml:space="preserve"> y </w:t>
      </w:r>
      <w:proofErr w:type="spellStart"/>
      <w:r>
        <w:rPr>
          <w:rFonts w:ascii="Arial" w:hAnsi="Arial" w:cs="Arial"/>
          <w:sz w:val="22"/>
        </w:rPr>
        <w:t>Twitter</w:t>
      </w:r>
      <w:proofErr w:type="spellEnd"/>
      <w:r>
        <w:rPr>
          <w:rFonts w:ascii="Arial" w:hAnsi="Arial" w:cs="Arial"/>
          <w:sz w:val="22"/>
        </w:rPr>
        <w:t xml:space="preserve">: </w:t>
      </w:r>
      <w:hyperlink r:id="rId6" w:history="1">
        <w:r w:rsidRPr="00833CAF">
          <w:rPr>
            <w:rStyle w:val="Hipervnculo"/>
            <w:rFonts w:ascii="Arial" w:hAnsi="Arial" w:cs="Arial"/>
            <w:sz w:val="22"/>
          </w:rPr>
          <w:t>http://www.facebook.com/profile.php?id=100003656607317&amp;sk=wall</w:t>
        </w:r>
      </w:hyperlink>
      <w:r>
        <w:rPr>
          <w:rFonts w:ascii="Arial" w:hAnsi="Arial" w:cs="Arial"/>
          <w:sz w:val="22"/>
        </w:rPr>
        <w:t xml:space="preserve">; </w:t>
      </w:r>
      <w:hyperlink r:id="rId7" w:anchor="!/GeolodiaGranada" w:history="1">
        <w:r w:rsidRPr="00833CAF">
          <w:rPr>
            <w:rStyle w:val="Hipervnculo"/>
            <w:rFonts w:ascii="Arial" w:hAnsi="Arial" w:cs="Arial"/>
            <w:sz w:val="22"/>
          </w:rPr>
          <w:t>https://twitter.com/#!/GeolodiaGranada</w:t>
        </w:r>
      </w:hyperlink>
      <w:r>
        <w:rPr>
          <w:rFonts w:ascii="Arial" w:hAnsi="Arial" w:cs="Arial"/>
          <w:sz w:val="22"/>
        </w:rPr>
        <w:t>.</w:t>
      </w:r>
    </w:p>
    <w:sectPr w:rsidR="00833CAF" w:rsidSect="00833CAF">
      <w:pgSz w:w="11906" w:h="16838"/>
      <w:pgMar w:top="284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6E00"/>
    <w:multiLevelType w:val="hybridMultilevel"/>
    <w:tmpl w:val="97AAD4D0"/>
    <w:lvl w:ilvl="0" w:tplc="000000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03692"/>
    <w:multiLevelType w:val="hybridMultilevel"/>
    <w:tmpl w:val="B270F48A"/>
    <w:lvl w:ilvl="0" w:tplc="0D10774E">
      <w:start w:val="1"/>
      <w:numFmt w:val="bullet"/>
      <w:lvlText w:val=""/>
      <w:lvlJc w:val="left"/>
      <w:pPr>
        <w:tabs>
          <w:tab w:val="num" w:pos="850"/>
        </w:tabs>
        <w:ind w:left="85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0137"/>
    <w:rsid w:val="00097754"/>
    <w:rsid w:val="000B2911"/>
    <w:rsid w:val="00114C84"/>
    <w:rsid w:val="00265E99"/>
    <w:rsid w:val="00281358"/>
    <w:rsid w:val="002E11F0"/>
    <w:rsid w:val="004443E3"/>
    <w:rsid w:val="004A44D1"/>
    <w:rsid w:val="0050617E"/>
    <w:rsid w:val="00760137"/>
    <w:rsid w:val="00776D56"/>
    <w:rsid w:val="007B25DE"/>
    <w:rsid w:val="007F1106"/>
    <w:rsid w:val="008029CA"/>
    <w:rsid w:val="00833CAF"/>
    <w:rsid w:val="00834095"/>
    <w:rsid w:val="00893B64"/>
    <w:rsid w:val="009B1C18"/>
    <w:rsid w:val="009B5AB9"/>
    <w:rsid w:val="009E5300"/>
    <w:rsid w:val="00AD3878"/>
    <w:rsid w:val="00B60014"/>
    <w:rsid w:val="00DB2073"/>
    <w:rsid w:val="00EC2C41"/>
    <w:rsid w:val="00EC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0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3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760137"/>
    <w:pPr>
      <w:spacing w:after="120" w:line="240" w:lineRule="auto"/>
    </w:pPr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60137"/>
    <w:rPr>
      <w:rFonts w:eastAsia="Times New Roman" w:cs="Times New Roman"/>
      <w:szCs w:val="24"/>
      <w:lang w:eastAsia="es-ES"/>
    </w:rPr>
  </w:style>
  <w:style w:type="character" w:customStyle="1" w:styleId="estilo21">
    <w:name w:val="estilo21"/>
    <w:rsid w:val="00760137"/>
    <w:rPr>
      <w:rFonts w:ascii="Arial" w:hAnsi="Arial" w:cs="Arial" w:hint="default"/>
      <w:sz w:val="18"/>
      <w:szCs w:val="18"/>
    </w:rPr>
  </w:style>
  <w:style w:type="paragraph" w:styleId="Prrafodelista">
    <w:name w:val="List Paragraph"/>
    <w:basedOn w:val="Normal"/>
    <w:uiPriority w:val="34"/>
    <w:qFormat/>
    <w:rsid w:val="00265E99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B5A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029C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rofile.php?id=100003656607317&amp;sk=wall" TargetMode="External"/><Relationship Id="rId5" Type="http://schemas.openxmlformats.org/officeDocument/2006/relationships/hyperlink" Target="http://www.ugr.es/~agcasco/geolodiagranada2012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IACT2</dc:creator>
  <cp:lastModifiedBy>user</cp:lastModifiedBy>
  <cp:revision>21</cp:revision>
  <cp:lastPrinted>2011-03-25T12:41:00Z</cp:lastPrinted>
  <dcterms:created xsi:type="dcterms:W3CDTF">2011-03-23T16:38:00Z</dcterms:created>
  <dcterms:modified xsi:type="dcterms:W3CDTF">2012-04-13T15:42:00Z</dcterms:modified>
</cp:coreProperties>
</file>